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789E8" w14:textId="5C93E2DE" w:rsidR="00980078" w:rsidRPr="007B7D1E" w:rsidRDefault="0067470B" w:rsidP="00A5768F">
      <w:pPr>
        <w:spacing w:line="240" w:lineRule="auto"/>
        <w:jc w:val="center"/>
        <w:rPr>
          <w:rFonts w:cstheme="minorHAnsi"/>
          <w:b/>
        </w:rPr>
      </w:pPr>
      <w:r w:rsidRPr="007B7D1E">
        <w:rPr>
          <w:rFonts w:cstheme="minorHAnsi"/>
          <w:b/>
        </w:rPr>
        <w:t xml:space="preserve">Networking and </w:t>
      </w:r>
      <w:r w:rsidR="00A5768F" w:rsidRPr="007B7D1E">
        <w:rPr>
          <w:rFonts w:cstheme="minorHAnsi"/>
          <w:b/>
        </w:rPr>
        <w:t>S</w:t>
      </w:r>
      <w:r w:rsidRPr="007B7D1E">
        <w:rPr>
          <w:rFonts w:cstheme="minorHAnsi"/>
          <w:b/>
        </w:rPr>
        <w:t xml:space="preserve">cholarship </w:t>
      </w:r>
      <w:r w:rsidR="00A5768F" w:rsidRPr="007B7D1E">
        <w:rPr>
          <w:rFonts w:cstheme="minorHAnsi"/>
          <w:b/>
        </w:rPr>
        <w:t>Opportunities 2020</w:t>
      </w:r>
      <w:r w:rsidR="00A5768F" w:rsidRPr="007B7D1E">
        <w:rPr>
          <w:rFonts w:cstheme="minorHAnsi"/>
          <w:b/>
        </w:rPr>
        <w:br/>
      </w:r>
      <w:r w:rsidRPr="007B7D1E">
        <w:rPr>
          <w:rFonts w:cstheme="minorHAnsi"/>
          <w:b/>
        </w:rPr>
        <w:t>Natural Resources, Environmental, Energy, and Oil &amp; Gas Law</w:t>
      </w:r>
    </w:p>
    <w:p w14:paraId="3D5FB4D9" w14:textId="565AC194" w:rsidR="00A5768F" w:rsidRPr="007B7D1E" w:rsidRDefault="00A5768F" w:rsidP="00A5768F">
      <w:pPr>
        <w:spacing w:line="240" w:lineRule="auto"/>
        <w:jc w:val="center"/>
        <w:rPr>
          <w:rFonts w:cstheme="minorHAnsi"/>
          <w:b/>
        </w:rPr>
      </w:pPr>
    </w:p>
    <w:p w14:paraId="7679CABE" w14:textId="77777777" w:rsidR="00714E3E" w:rsidRDefault="0067470B" w:rsidP="002A1143">
      <w:pPr>
        <w:spacing w:line="240" w:lineRule="auto"/>
        <w:jc w:val="both"/>
        <w:rPr>
          <w:rFonts w:cstheme="minorHAnsi"/>
        </w:rPr>
      </w:pPr>
      <w:r w:rsidRPr="007B7D1E">
        <w:rPr>
          <w:rFonts w:cstheme="minorHAnsi"/>
        </w:rPr>
        <w:t xml:space="preserve">The Florida State University College of Law is a constituent law school member of the Rocky Mountain Mineral Law Foundation (RMMLF). RMMLF is a large national nonprofit organization that “fosters the scholarly and practical study of the law concerning oil and gas, mining, energy, water, public lands, environmental protection, and related areas of natural resources law.” </w:t>
      </w:r>
    </w:p>
    <w:p w14:paraId="596206D7" w14:textId="4B402289" w:rsidR="008E05D4" w:rsidRPr="007B7D1E" w:rsidRDefault="0067470B" w:rsidP="002A1143">
      <w:pPr>
        <w:spacing w:line="240" w:lineRule="auto"/>
        <w:jc w:val="both"/>
        <w:rPr>
          <w:rFonts w:cstheme="minorHAnsi"/>
        </w:rPr>
      </w:pPr>
      <w:r w:rsidRPr="007B7D1E">
        <w:rPr>
          <w:rFonts w:cstheme="minorHAnsi"/>
        </w:rPr>
        <w:t xml:space="preserve">Many of the members of RMMLF are law firms from around the country (not just </w:t>
      </w:r>
      <w:r w:rsidR="002A1143" w:rsidRPr="007B7D1E">
        <w:rPr>
          <w:rFonts w:cstheme="minorHAnsi"/>
        </w:rPr>
        <w:t>from Rocky Mountain states</w:t>
      </w:r>
      <w:r w:rsidRPr="007B7D1E">
        <w:rPr>
          <w:rFonts w:cstheme="minorHAnsi"/>
        </w:rPr>
        <w:t xml:space="preserve">), so when students attend RMMLF events they have the opportunity to network with attorneys from around the country who work in the legal fields listed above.  </w:t>
      </w:r>
    </w:p>
    <w:p w14:paraId="7C124705" w14:textId="3655A107" w:rsidR="0067470B" w:rsidRPr="007B7D1E" w:rsidRDefault="0067470B" w:rsidP="002A1143">
      <w:pPr>
        <w:spacing w:line="240" w:lineRule="auto"/>
        <w:jc w:val="both"/>
        <w:rPr>
          <w:rFonts w:cstheme="minorHAnsi"/>
        </w:rPr>
      </w:pPr>
      <w:bookmarkStart w:id="0" w:name="_GoBack"/>
      <w:r w:rsidRPr="007B7D1E">
        <w:rPr>
          <w:rFonts w:cstheme="minorHAnsi"/>
        </w:rPr>
        <w:t>We encourage FSU students to take advantage of the opportunities that RMMLF offers to constituent law school</w:t>
      </w:r>
      <w:r w:rsidR="002A1143" w:rsidRPr="007B7D1E">
        <w:rPr>
          <w:rFonts w:cstheme="minorHAnsi"/>
        </w:rPr>
        <w:t>s</w:t>
      </w:r>
      <w:r w:rsidR="00DC0116">
        <w:rPr>
          <w:rFonts w:cstheme="minorHAnsi"/>
        </w:rPr>
        <w:t>, which include funding for travel to RMMLF programs, scholarships, grants, and membership</w:t>
      </w:r>
      <w:r w:rsidRPr="007B7D1E">
        <w:rPr>
          <w:rFonts w:cstheme="minorHAnsi"/>
        </w:rPr>
        <w:t>.</w:t>
      </w:r>
    </w:p>
    <w:bookmarkEnd w:id="0"/>
    <w:p w14:paraId="6A545ECA" w14:textId="77777777" w:rsidR="008E05D4" w:rsidRPr="007B7D1E" w:rsidRDefault="008E05D4" w:rsidP="008E05D4">
      <w:pPr>
        <w:pStyle w:val="ListParagraph"/>
        <w:spacing w:line="240" w:lineRule="auto"/>
        <w:jc w:val="both"/>
        <w:rPr>
          <w:rFonts w:cstheme="minorHAnsi"/>
          <w:b/>
        </w:rPr>
      </w:pPr>
    </w:p>
    <w:p w14:paraId="299B89A8" w14:textId="77777777" w:rsidR="008113D7" w:rsidRPr="007B7D1E" w:rsidRDefault="008113D7" w:rsidP="008113D7">
      <w:pPr>
        <w:pStyle w:val="ListParagraph"/>
        <w:numPr>
          <w:ilvl w:val="0"/>
          <w:numId w:val="6"/>
        </w:numPr>
        <w:spacing w:line="240" w:lineRule="auto"/>
        <w:jc w:val="both"/>
        <w:rPr>
          <w:rFonts w:cstheme="minorHAnsi"/>
          <w:b/>
        </w:rPr>
      </w:pPr>
      <w:r w:rsidRPr="007B7D1E">
        <w:rPr>
          <w:rFonts w:cstheme="minorHAnsi"/>
          <w:b/>
        </w:rPr>
        <w:t xml:space="preserve">Scholarships </w:t>
      </w:r>
    </w:p>
    <w:p w14:paraId="4EFCAD86" w14:textId="77777777" w:rsidR="008113D7" w:rsidRDefault="008113D7" w:rsidP="008113D7">
      <w:pPr>
        <w:spacing w:line="240" w:lineRule="auto"/>
        <w:jc w:val="both"/>
        <w:rPr>
          <w:rFonts w:cstheme="minorHAnsi"/>
        </w:rPr>
      </w:pPr>
      <w:r>
        <w:rPr>
          <w:rFonts w:cstheme="minorHAnsi"/>
        </w:rPr>
        <w:t>Students are strongly encouraged to apply for RMMLF tuition scholarships, awarded e</w:t>
      </w:r>
      <w:r w:rsidRPr="007B7D1E">
        <w:rPr>
          <w:rFonts w:cstheme="minorHAnsi"/>
        </w:rPr>
        <w:t xml:space="preserve">ach year </w:t>
      </w:r>
      <w:r>
        <w:rPr>
          <w:rFonts w:cstheme="minorHAnsi"/>
        </w:rPr>
        <w:t xml:space="preserve">to </w:t>
      </w:r>
      <w:r w:rsidRPr="007B7D1E">
        <w:rPr>
          <w:rFonts w:cstheme="minorHAnsi"/>
        </w:rPr>
        <w:t xml:space="preserve">deserving students. In the past three years, three FSU Law students have received scholarships in the amounts of $10,500, $6,300, and $3,625. </w:t>
      </w:r>
      <w:r>
        <w:rPr>
          <w:rFonts w:cstheme="minorHAnsi"/>
        </w:rPr>
        <w:t xml:space="preserve"> There are a number of different kinds of scholarships, each with different criteria, but the application process is simple, and students complete only one application for all opportunities. Students that would improve the diversity of the RMMLF community are especially encouraged to apply, as one scholarship is specifically awarded to students from traditionally under-represented groups.  Be on the lookout for an announcement later this fall with additional details.</w:t>
      </w:r>
    </w:p>
    <w:p w14:paraId="4E99D00F" w14:textId="77777777" w:rsidR="008113D7" w:rsidRPr="007B7D1E" w:rsidRDefault="008113D7" w:rsidP="008113D7">
      <w:pPr>
        <w:spacing w:line="240" w:lineRule="auto"/>
        <w:jc w:val="both"/>
        <w:rPr>
          <w:rFonts w:cstheme="minorHAnsi"/>
        </w:rPr>
      </w:pPr>
      <w:r w:rsidRPr="007B7D1E">
        <w:rPr>
          <w:rFonts w:cstheme="minorHAnsi"/>
          <w:u w:val="single"/>
        </w:rPr>
        <w:t>Eligibility</w:t>
      </w:r>
      <w:r w:rsidRPr="007B7D1E">
        <w:rPr>
          <w:rFonts w:cstheme="minorHAnsi"/>
        </w:rPr>
        <w:t>: A law student enrolled full time . . . who can demonstrate a commitment to study natural resources law or who is undertaking the study of natural resources law is eligible to apply for these tuition scholarships. Incoming LLM Students and JD 1Ls: If you have applied to [FSU Law], but have not yet been accepted, you may still apply for a scholarship, although scholarships will only be awarded for tuition at these schools.  Scholarships may cover partial or full tuition costs. Criteria include the following:</w:t>
      </w:r>
    </w:p>
    <w:p w14:paraId="7DCFBC3E" w14:textId="77777777" w:rsidR="008113D7" w:rsidRPr="007B7D1E" w:rsidRDefault="008113D7" w:rsidP="008113D7">
      <w:pPr>
        <w:spacing w:after="0" w:line="240" w:lineRule="auto"/>
        <w:jc w:val="both"/>
        <w:rPr>
          <w:rFonts w:cstheme="minorHAnsi"/>
        </w:rPr>
      </w:pPr>
      <w:r w:rsidRPr="007B7D1E">
        <w:rPr>
          <w:rFonts w:cstheme="minorHAnsi"/>
        </w:rPr>
        <w:t>• Potential to make a significant contribution to the field of natural resources law</w:t>
      </w:r>
    </w:p>
    <w:p w14:paraId="25758CD6" w14:textId="77777777" w:rsidR="008113D7" w:rsidRPr="007B7D1E" w:rsidRDefault="008113D7" w:rsidP="008113D7">
      <w:pPr>
        <w:spacing w:after="0" w:line="240" w:lineRule="auto"/>
        <w:jc w:val="both"/>
        <w:rPr>
          <w:rFonts w:cstheme="minorHAnsi"/>
        </w:rPr>
      </w:pPr>
      <w:r w:rsidRPr="007B7D1E">
        <w:rPr>
          <w:rFonts w:cstheme="minorHAnsi"/>
        </w:rPr>
        <w:t>• Academic ability</w:t>
      </w:r>
    </w:p>
    <w:p w14:paraId="29A8C064" w14:textId="77777777" w:rsidR="008113D7" w:rsidRPr="007B7D1E" w:rsidRDefault="008113D7" w:rsidP="008113D7">
      <w:pPr>
        <w:spacing w:after="0" w:line="240" w:lineRule="auto"/>
        <w:jc w:val="both"/>
        <w:rPr>
          <w:rFonts w:cstheme="minorHAnsi"/>
        </w:rPr>
      </w:pPr>
      <w:r w:rsidRPr="007B7D1E">
        <w:rPr>
          <w:rFonts w:cstheme="minorHAnsi"/>
        </w:rPr>
        <w:t>• Leadership ability</w:t>
      </w:r>
    </w:p>
    <w:p w14:paraId="49E97D37" w14:textId="77777777" w:rsidR="008113D7" w:rsidRPr="007B7D1E" w:rsidRDefault="008113D7" w:rsidP="008113D7">
      <w:pPr>
        <w:spacing w:after="0" w:line="240" w:lineRule="auto"/>
        <w:jc w:val="both"/>
        <w:rPr>
          <w:rFonts w:cstheme="minorHAnsi"/>
        </w:rPr>
      </w:pPr>
      <w:r w:rsidRPr="007B7D1E">
        <w:rPr>
          <w:rFonts w:cstheme="minorHAnsi"/>
        </w:rPr>
        <w:t>• Year in law school</w:t>
      </w:r>
    </w:p>
    <w:p w14:paraId="1D758C5C" w14:textId="77777777" w:rsidR="008113D7" w:rsidRPr="007B7D1E" w:rsidRDefault="008113D7" w:rsidP="008113D7">
      <w:pPr>
        <w:spacing w:after="0" w:line="240" w:lineRule="auto"/>
        <w:jc w:val="both"/>
        <w:rPr>
          <w:rFonts w:cstheme="minorHAnsi"/>
        </w:rPr>
      </w:pPr>
      <w:r w:rsidRPr="007B7D1E">
        <w:rPr>
          <w:rFonts w:cstheme="minorHAnsi"/>
        </w:rPr>
        <w:t>• Financial need</w:t>
      </w:r>
    </w:p>
    <w:p w14:paraId="4196760C" w14:textId="77777777" w:rsidR="008113D7" w:rsidRPr="007B7D1E" w:rsidRDefault="008113D7" w:rsidP="008113D7">
      <w:pPr>
        <w:spacing w:after="0" w:line="240" w:lineRule="auto"/>
        <w:jc w:val="both"/>
        <w:rPr>
          <w:rFonts w:cstheme="minorHAnsi"/>
        </w:rPr>
      </w:pPr>
    </w:p>
    <w:p w14:paraId="443B6EEB" w14:textId="77777777" w:rsidR="008113D7" w:rsidRPr="007B7D1E" w:rsidRDefault="008113D7" w:rsidP="008113D7">
      <w:pPr>
        <w:spacing w:after="0" w:line="240" w:lineRule="auto"/>
        <w:ind w:right="252"/>
        <w:jc w:val="both"/>
        <w:rPr>
          <w:rFonts w:cstheme="minorHAnsi"/>
        </w:rPr>
      </w:pPr>
      <w:r w:rsidRPr="007B7D1E">
        <w:rPr>
          <w:rFonts w:cstheme="minorHAnsi"/>
        </w:rPr>
        <w:t xml:space="preserve">Applications are typically due in late February for JD students and mid-March for LLM and SJD students. Full information is available here: </w:t>
      </w:r>
      <w:hyperlink r:id="rId10" w:history="1">
        <w:r w:rsidRPr="007B7D1E">
          <w:rPr>
            <w:rStyle w:val="Hyperlink"/>
            <w:rFonts w:cstheme="minorHAnsi"/>
          </w:rPr>
          <w:t>https://www.rmmlf.org/professors-and-students/scholarships</w:t>
        </w:r>
      </w:hyperlink>
      <w:r w:rsidRPr="007B7D1E">
        <w:rPr>
          <w:rFonts w:cstheme="minorHAnsi"/>
        </w:rPr>
        <w:t xml:space="preserve">. </w:t>
      </w:r>
    </w:p>
    <w:p w14:paraId="371B0EEE" w14:textId="77777777" w:rsidR="008113D7" w:rsidRPr="007B7D1E" w:rsidRDefault="008113D7" w:rsidP="008113D7">
      <w:pPr>
        <w:spacing w:after="0" w:line="240" w:lineRule="auto"/>
        <w:ind w:right="252"/>
        <w:jc w:val="both"/>
        <w:rPr>
          <w:rFonts w:cstheme="minorHAnsi"/>
        </w:rPr>
      </w:pPr>
    </w:p>
    <w:p w14:paraId="241886F8" w14:textId="77777777" w:rsidR="008113D7" w:rsidRPr="007B7D1E" w:rsidRDefault="008113D7" w:rsidP="008113D7">
      <w:pPr>
        <w:spacing w:after="0" w:line="240" w:lineRule="auto"/>
        <w:ind w:right="252"/>
        <w:jc w:val="both"/>
        <w:rPr>
          <w:rFonts w:cstheme="minorHAnsi"/>
        </w:rPr>
      </w:pPr>
      <w:r w:rsidRPr="007B7D1E">
        <w:rPr>
          <w:rFonts w:cstheme="minorHAnsi"/>
          <w:b/>
          <w:u w:val="single"/>
        </w:rPr>
        <w:lastRenderedPageBreak/>
        <w:t>Before you send your scholarship application</w:t>
      </w:r>
      <w:r w:rsidRPr="007B7D1E">
        <w:rPr>
          <w:rFonts w:cstheme="minorHAnsi"/>
          <w:b/>
        </w:rPr>
        <w:t xml:space="preserve"> </w:t>
      </w:r>
      <w:r w:rsidRPr="007B7D1E">
        <w:rPr>
          <w:rFonts w:cstheme="minorHAnsi"/>
        </w:rPr>
        <w:t xml:space="preserve">to RMMLF, please first e-mail it to </w:t>
      </w:r>
      <w:r>
        <w:rPr>
          <w:rFonts w:cstheme="minorHAnsi"/>
        </w:rPr>
        <w:t xml:space="preserve">Professor </w:t>
      </w:r>
      <w:r w:rsidRPr="00DC0116">
        <w:rPr>
          <w:rFonts w:cstheme="minorHAnsi"/>
        </w:rPr>
        <w:t>Shi-Ling Hsu (</w:t>
      </w:r>
      <w:hyperlink r:id="rId11" w:history="1">
        <w:r w:rsidRPr="00DC0116">
          <w:rPr>
            <w:rStyle w:val="Hyperlink"/>
            <w:rFonts w:cstheme="minorHAnsi"/>
          </w:rPr>
          <w:t>shsu@law.fsu.edu</w:t>
        </w:r>
      </w:hyperlink>
      <w:r w:rsidRPr="00DC0116">
        <w:rPr>
          <w:rFonts w:cstheme="minorHAnsi"/>
        </w:rPr>
        <w:t>).</w:t>
      </w:r>
      <w:r w:rsidRPr="007B7D1E">
        <w:rPr>
          <w:rFonts w:cstheme="minorHAnsi"/>
        </w:rPr>
        <w:t xml:space="preserve">  </w:t>
      </w:r>
      <w:r>
        <w:rPr>
          <w:rFonts w:cstheme="minorHAnsi"/>
        </w:rPr>
        <w:t xml:space="preserve">He </w:t>
      </w:r>
      <w:r w:rsidRPr="007B7D1E">
        <w:rPr>
          <w:rFonts w:cstheme="minorHAnsi"/>
        </w:rPr>
        <w:t xml:space="preserve">will work with you to ensure that your application is as strong as it can be. </w:t>
      </w:r>
      <w:r>
        <w:rPr>
          <w:rFonts w:cstheme="minorHAnsi"/>
        </w:rPr>
        <w:t xml:space="preserve">Begin work on </w:t>
      </w:r>
      <w:r w:rsidRPr="007B7D1E">
        <w:rPr>
          <w:rFonts w:cstheme="minorHAnsi"/>
        </w:rPr>
        <w:t>your application well in advance of the deadline</w:t>
      </w:r>
      <w:r>
        <w:rPr>
          <w:rFonts w:cstheme="minorHAnsi"/>
        </w:rPr>
        <w:t>,</w:t>
      </w:r>
      <w:r w:rsidRPr="007B7D1E">
        <w:rPr>
          <w:rFonts w:cstheme="minorHAnsi"/>
        </w:rPr>
        <w:t xml:space="preserve"> because you </w:t>
      </w:r>
      <w:r>
        <w:rPr>
          <w:rFonts w:cstheme="minorHAnsi"/>
        </w:rPr>
        <w:t xml:space="preserve">will </w:t>
      </w:r>
      <w:r w:rsidRPr="007B7D1E">
        <w:rPr>
          <w:rFonts w:cstheme="minorHAnsi"/>
        </w:rPr>
        <w:t>need a letter of recommendation</w:t>
      </w:r>
      <w:r>
        <w:rPr>
          <w:rFonts w:cstheme="minorHAnsi"/>
        </w:rPr>
        <w:t xml:space="preserve"> and other information that may take time to gather</w:t>
      </w:r>
      <w:r w:rsidRPr="007B7D1E">
        <w:rPr>
          <w:rFonts w:cstheme="minorHAnsi"/>
        </w:rPr>
        <w:t xml:space="preserve">. </w:t>
      </w:r>
    </w:p>
    <w:p w14:paraId="548CD48A" w14:textId="77777777" w:rsidR="008113D7" w:rsidRDefault="008113D7" w:rsidP="008113D7">
      <w:pPr>
        <w:pStyle w:val="ListParagraph"/>
        <w:spacing w:line="240" w:lineRule="auto"/>
        <w:jc w:val="both"/>
        <w:rPr>
          <w:rFonts w:cstheme="minorHAnsi"/>
          <w:b/>
        </w:rPr>
      </w:pPr>
    </w:p>
    <w:p w14:paraId="643B7E6E" w14:textId="21B22B91" w:rsidR="0067470B" w:rsidRPr="008113D7" w:rsidRDefault="0067470B" w:rsidP="008113D7">
      <w:pPr>
        <w:pStyle w:val="ListParagraph"/>
        <w:numPr>
          <w:ilvl w:val="0"/>
          <w:numId w:val="6"/>
        </w:numPr>
        <w:spacing w:line="240" w:lineRule="auto"/>
        <w:jc w:val="both"/>
        <w:rPr>
          <w:rFonts w:cstheme="minorHAnsi"/>
          <w:b/>
        </w:rPr>
      </w:pPr>
      <w:r w:rsidRPr="008113D7">
        <w:rPr>
          <w:rFonts w:cstheme="minorHAnsi"/>
          <w:b/>
        </w:rPr>
        <w:t xml:space="preserve">RMMLF conferences and institutes </w:t>
      </w:r>
    </w:p>
    <w:p w14:paraId="151E6DF2" w14:textId="31444AEE" w:rsidR="008113D7" w:rsidRDefault="00714E3E" w:rsidP="002A1143">
      <w:pPr>
        <w:spacing w:line="240" w:lineRule="auto"/>
        <w:jc w:val="both"/>
        <w:rPr>
          <w:rFonts w:cstheme="minorHAnsi"/>
        </w:rPr>
      </w:pPr>
      <w:r>
        <w:rPr>
          <w:rFonts w:cstheme="minorHAnsi"/>
        </w:rPr>
        <w:t xml:space="preserve">Every year, </w:t>
      </w:r>
      <w:r w:rsidR="00D60F7D">
        <w:rPr>
          <w:rFonts w:cstheme="minorHAnsi"/>
        </w:rPr>
        <w:t xml:space="preserve">RMMLF </w:t>
      </w:r>
      <w:r>
        <w:rPr>
          <w:rFonts w:cstheme="minorHAnsi"/>
        </w:rPr>
        <w:t xml:space="preserve">normally </w:t>
      </w:r>
      <w:r w:rsidR="00D60F7D">
        <w:rPr>
          <w:rFonts w:cstheme="minorHAnsi"/>
        </w:rPr>
        <w:t xml:space="preserve">makes available to </w:t>
      </w:r>
      <w:r w:rsidR="0067470B" w:rsidRPr="007B7D1E">
        <w:rPr>
          <w:rFonts w:cstheme="minorHAnsi"/>
        </w:rPr>
        <w:t xml:space="preserve">FSU Law $3,000 </w:t>
      </w:r>
      <w:r>
        <w:rPr>
          <w:rFonts w:cstheme="minorHAnsi"/>
        </w:rPr>
        <w:t xml:space="preserve">to </w:t>
      </w:r>
      <w:r w:rsidR="0067470B" w:rsidRPr="007B7D1E">
        <w:rPr>
          <w:rFonts w:cstheme="minorHAnsi"/>
        </w:rPr>
        <w:t xml:space="preserve">reimburse students’ travel </w:t>
      </w:r>
      <w:r>
        <w:rPr>
          <w:rFonts w:cstheme="minorHAnsi"/>
        </w:rPr>
        <w:t xml:space="preserve">expenses </w:t>
      </w:r>
      <w:r w:rsidR="0067470B" w:rsidRPr="007B7D1E">
        <w:rPr>
          <w:rFonts w:cstheme="minorHAnsi"/>
        </w:rPr>
        <w:t xml:space="preserve">(transportation and hotel) related to RMMLF institutes and conferences. </w:t>
      </w:r>
      <w:r w:rsidR="008113D7" w:rsidRPr="007B7D1E">
        <w:rPr>
          <w:rFonts w:cstheme="minorHAnsi"/>
        </w:rPr>
        <w:t>These</w:t>
      </w:r>
      <w:r w:rsidR="008113D7">
        <w:rPr>
          <w:rFonts w:cstheme="minorHAnsi"/>
        </w:rPr>
        <w:t xml:space="preserve"> events</w:t>
      </w:r>
      <w:r w:rsidR="008113D7" w:rsidRPr="007B7D1E">
        <w:rPr>
          <w:rFonts w:cstheme="minorHAnsi"/>
        </w:rPr>
        <w:t xml:space="preserve"> cover a wide range of subject areas, from offshore drilling to updates in natural resource law, and </w:t>
      </w:r>
      <w:r w:rsidR="008113D7">
        <w:rPr>
          <w:rFonts w:cstheme="minorHAnsi"/>
        </w:rPr>
        <w:t xml:space="preserve">they </w:t>
      </w:r>
      <w:r w:rsidR="008113D7" w:rsidRPr="007B7D1E">
        <w:rPr>
          <w:rFonts w:cstheme="minorHAnsi"/>
        </w:rPr>
        <w:t xml:space="preserve">are attended by attorneys from around the country. </w:t>
      </w:r>
      <w:r w:rsidR="008113D7">
        <w:rPr>
          <w:rFonts w:cstheme="minorHAnsi"/>
        </w:rPr>
        <w:t>T</w:t>
      </w:r>
      <w:r w:rsidR="008113D7" w:rsidRPr="007B7D1E">
        <w:rPr>
          <w:rFonts w:cstheme="minorHAnsi"/>
        </w:rPr>
        <w:t xml:space="preserve">hey are a great networking </w:t>
      </w:r>
      <w:r w:rsidR="008113D7">
        <w:rPr>
          <w:rFonts w:cstheme="minorHAnsi"/>
        </w:rPr>
        <w:t>and learning opportunity</w:t>
      </w:r>
      <w:r w:rsidR="008113D7" w:rsidRPr="007B7D1E">
        <w:rPr>
          <w:rFonts w:cstheme="minorHAnsi"/>
        </w:rPr>
        <w:t>. RMMLF waives the registration fee associated with the conference.</w:t>
      </w:r>
    </w:p>
    <w:p w14:paraId="7F970484" w14:textId="0E7C531B" w:rsidR="008113D7" w:rsidRDefault="007E2AA0" w:rsidP="00714E3E">
      <w:pPr>
        <w:spacing w:line="240" w:lineRule="auto"/>
        <w:jc w:val="both"/>
        <w:rPr>
          <w:rFonts w:cstheme="minorHAnsi"/>
        </w:rPr>
      </w:pPr>
      <w:r>
        <w:rPr>
          <w:rFonts w:cstheme="minorHAnsi"/>
        </w:rPr>
        <w:t xml:space="preserve">Because of the </w:t>
      </w:r>
      <w:r w:rsidR="00714E3E">
        <w:rPr>
          <w:rFonts w:cstheme="minorHAnsi"/>
        </w:rPr>
        <w:t>C</w:t>
      </w:r>
      <w:r>
        <w:rPr>
          <w:rFonts w:cstheme="minorHAnsi"/>
        </w:rPr>
        <w:t>ovid</w:t>
      </w:r>
      <w:r w:rsidR="00714E3E">
        <w:rPr>
          <w:rFonts w:cstheme="minorHAnsi"/>
        </w:rPr>
        <w:t>-19</w:t>
      </w:r>
      <w:r>
        <w:rPr>
          <w:rFonts w:cstheme="minorHAnsi"/>
        </w:rPr>
        <w:t xml:space="preserve"> crisis, all events </w:t>
      </w:r>
      <w:r w:rsidR="00E976E3">
        <w:rPr>
          <w:rFonts w:cstheme="minorHAnsi"/>
        </w:rPr>
        <w:t xml:space="preserve">in 2020 </w:t>
      </w:r>
      <w:r>
        <w:rPr>
          <w:rFonts w:cstheme="minorHAnsi"/>
        </w:rPr>
        <w:t xml:space="preserve">have either </w:t>
      </w:r>
      <w:r w:rsidR="00714E3E">
        <w:rPr>
          <w:rFonts w:cstheme="minorHAnsi"/>
        </w:rPr>
        <w:t xml:space="preserve">been </w:t>
      </w:r>
      <w:r>
        <w:rPr>
          <w:rFonts w:cstheme="minorHAnsi"/>
        </w:rPr>
        <w:t xml:space="preserve">postponed or converted to a virtual format. </w:t>
      </w:r>
      <w:r w:rsidR="008113D7">
        <w:rPr>
          <w:rFonts w:cstheme="minorHAnsi"/>
        </w:rPr>
        <w:t xml:space="preserve">Several events are scheduled for 2021, but it remains uncertain whether they will take place. RMMLF will award travel funding, but it asks that students refrain from making travel plans until 14-28 days before the event.  By then, RMMLF will know whether the event will be held, cancelled, or converted to a virtual format.  </w:t>
      </w:r>
      <w:r>
        <w:rPr>
          <w:rFonts w:cstheme="minorHAnsi"/>
        </w:rPr>
        <w:t>Even virtual</w:t>
      </w:r>
      <w:r w:rsidR="008113D7">
        <w:rPr>
          <w:rFonts w:cstheme="minorHAnsi"/>
        </w:rPr>
        <w:t>ly</w:t>
      </w:r>
      <w:r>
        <w:rPr>
          <w:rFonts w:cstheme="minorHAnsi"/>
        </w:rPr>
        <w:t xml:space="preserve">, </w:t>
      </w:r>
      <w:r w:rsidR="008113D7">
        <w:rPr>
          <w:rFonts w:cstheme="minorHAnsi"/>
        </w:rPr>
        <w:t>however, RMMLF events are still very much worth the experience.</w:t>
      </w:r>
      <w:r w:rsidR="0067470B" w:rsidRPr="007B7D1E">
        <w:rPr>
          <w:rFonts w:cstheme="minorHAnsi"/>
        </w:rPr>
        <w:t xml:space="preserve"> </w:t>
      </w:r>
    </w:p>
    <w:p w14:paraId="5AC29040" w14:textId="0992A503" w:rsidR="008113D7" w:rsidRDefault="008113D7" w:rsidP="008113D7">
      <w:pPr>
        <w:spacing w:line="240" w:lineRule="auto"/>
        <w:jc w:val="both"/>
        <w:rPr>
          <w:rFonts w:cstheme="minorHAnsi"/>
        </w:rPr>
      </w:pPr>
      <w:r w:rsidRPr="007B7D1E">
        <w:rPr>
          <w:rFonts w:cstheme="minorHAnsi"/>
        </w:rPr>
        <w:t xml:space="preserve">Students are eligible to attend the following </w:t>
      </w:r>
      <w:r>
        <w:rPr>
          <w:rFonts w:cstheme="minorHAnsi"/>
        </w:rPr>
        <w:t>events</w:t>
      </w:r>
      <w:r w:rsidRPr="007B7D1E">
        <w:rPr>
          <w:rFonts w:cstheme="minorHAnsi"/>
        </w:rPr>
        <w:t xml:space="preserve">: </w:t>
      </w:r>
    </w:p>
    <w:p w14:paraId="7524BC24" w14:textId="77777777" w:rsidR="008113D7" w:rsidRPr="00CC579D" w:rsidRDefault="008113D7" w:rsidP="008113D7">
      <w:pPr>
        <w:pStyle w:val="ListParagraph"/>
        <w:numPr>
          <w:ilvl w:val="0"/>
          <w:numId w:val="7"/>
        </w:numPr>
        <w:spacing w:line="240" w:lineRule="auto"/>
        <w:jc w:val="both"/>
        <w:rPr>
          <w:rFonts w:cstheme="minorHAnsi"/>
        </w:rPr>
      </w:pPr>
      <w:r w:rsidRPr="00CC579D">
        <w:rPr>
          <w:rFonts w:cstheme="minorHAnsi"/>
          <w:color w:val="000000" w:themeColor="text1"/>
        </w:rPr>
        <w:t>Bankruptcy and Financial Distress in the Oil &amp; Gas Industry: Legal Problems and Solution</w:t>
      </w:r>
      <w:r>
        <w:rPr>
          <w:rFonts w:cstheme="minorHAnsi"/>
          <w:color w:val="000000" w:themeColor="text1"/>
        </w:rPr>
        <w:t>s (virtual)</w:t>
      </w:r>
    </w:p>
    <w:p w14:paraId="1D52A991" w14:textId="77777777" w:rsidR="008113D7" w:rsidRDefault="008113D7" w:rsidP="008113D7">
      <w:pPr>
        <w:pStyle w:val="ListParagraph"/>
        <w:spacing w:line="240" w:lineRule="auto"/>
        <w:jc w:val="both"/>
        <w:rPr>
          <w:rFonts w:cstheme="minorHAnsi"/>
          <w:color w:val="000000" w:themeColor="text1"/>
        </w:rPr>
      </w:pPr>
      <w:r w:rsidRPr="00CC579D">
        <w:rPr>
          <w:rFonts w:cstheme="minorHAnsi"/>
          <w:color w:val="000000" w:themeColor="text1"/>
        </w:rPr>
        <w:t>October 21-23, 2020</w:t>
      </w:r>
    </w:p>
    <w:p w14:paraId="073FD627" w14:textId="77777777" w:rsidR="008113D7" w:rsidRDefault="008113D7" w:rsidP="008113D7">
      <w:pPr>
        <w:pStyle w:val="ListParagraph"/>
        <w:spacing w:line="240" w:lineRule="auto"/>
        <w:jc w:val="both"/>
        <w:rPr>
          <w:rFonts w:cstheme="minorHAnsi"/>
          <w:color w:val="000000" w:themeColor="text1"/>
        </w:rPr>
      </w:pPr>
    </w:p>
    <w:p w14:paraId="37074BAB" w14:textId="77777777" w:rsidR="008113D7" w:rsidRPr="00CC579D" w:rsidRDefault="008113D7" w:rsidP="008113D7">
      <w:pPr>
        <w:pStyle w:val="ListParagraph"/>
        <w:numPr>
          <w:ilvl w:val="0"/>
          <w:numId w:val="7"/>
        </w:numPr>
        <w:spacing w:line="240" w:lineRule="auto"/>
        <w:jc w:val="both"/>
        <w:rPr>
          <w:rFonts w:cstheme="minorHAnsi"/>
        </w:rPr>
      </w:pPr>
      <w:r w:rsidRPr="00CC579D">
        <w:rPr>
          <w:rFonts w:cstheme="minorHAnsi"/>
          <w:color w:val="000000" w:themeColor="text1"/>
        </w:rPr>
        <w:t>Young Natural Resources Professionals Coffee Break Series</w:t>
      </w:r>
      <w:r>
        <w:rPr>
          <w:rFonts w:cstheme="minorHAnsi"/>
          <w:color w:val="000000" w:themeColor="text1"/>
        </w:rPr>
        <w:t xml:space="preserve"> (virtual)</w:t>
      </w:r>
    </w:p>
    <w:p w14:paraId="2DEEAD1F" w14:textId="77777777" w:rsidR="008113D7" w:rsidRDefault="008113D7" w:rsidP="008113D7">
      <w:pPr>
        <w:pStyle w:val="ListParagraph"/>
        <w:spacing w:line="240" w:lineRule="auto"/>
        <w:jc w:val="both"/>
        <w:rPr>
          <w:rFonts w:cstheme="minorHAnsi"/>
          <w:color w:val="000000" w:themeColor="text1"/>
        </w:rPr>
      </w:pPr>
      <w:r w:rsidRPr="00CC579D">
        <w:rPr>
          <w:rFonts w:cstheme="minorHAnsi"/>
          <w:color w:val="000000" w:themeColor="text1"/>
        </w:rPr>
        <w:t>September 18 at 2:00 pm, October 16, November 20, and December 18 (times vary</w:t>
      </w:r>
      <w:r>
        <w:rPr>
          <w:rFonts w:cstheme="minorHAnsi"/>
          <w:color w:val="000000" w:themeColor="text1"/>
        </w:rPr>
        <w:t>)</w:t>
      </w:r>
    </w:p>
    <w:p w14:paraId="38745B79" w14:textId="77777777" w:rsidR="008113D7" w:rsidRDefault="008113D7" w:rsidP="008113D7">
      <w:pPr>
        <w:pStyle w:val="ListParagraph"/>
        <w:spacing w:line="240" w:lineRule="auto"/>
        <w:jc w:val="both"/>
        <w:rPr>
          <w:rFonts w:cstheme="minorHAnsi"/>
          <w:color w:val="000000" w:themeColor="text1"/>
        </w:rPr>
      </w:pPr>
    </w:p>
    <w:p w14:paraId="62E6094C" w14:textId="77777777" w:rsidR="008113D7" w:rsidRPr="00CC579D" w:rsidRDefault="008113D7" w:rsidP="008113D7">
      <w:pPr>
        <w:pStyle w:val="ListParagraph"/>
        <w:numPr>
          <w:ilvl w:val="0"/>
          <w:numId w:val="7"/>
        </w:numPr>
        <w:spacing w:line="240" w:lineRule="auto"/>
        <w:jc w:val="both"/>
        <w:rPr>
          <w:rFonts w:cstheme="minorHAnsi"/>
        </w:rPr>
      </w:pPr>
      <w:r w:rsidRPr="00CC579D">
        <w:rPr>
          <w:rFonts w:cstheme="minorHAnsi"/>
          <w:color w:val="000000" w:themeColor="text1"/>
        </w:rPr>
        <w:t>Virtual Water Law Institute</w:t>
      </w:r>
    </w:p>
    <w:p w14:paraId="2DFF885F" w14:textId="77777777" w:rsidR="008113D7" w:rsidRDefault="008113D7" w:rsidP="008113D7">
      <w:pPr>
        <w:pStyle w:val="ListParagraph"/>
        <w:spacing w:line="240" w:lineRule="auto"/>
        <w:jc w:val="both"/>
        <w:rPr>
          <w:rFonts w:cstheme="minorHAnsi"/>
          <w:color w:val="000000" w:themeColor="text1"/>
        </w:rPr>
      </w:pPr>
      <w:r w:rsidRPr="00CC579D">
        <w:rPr>
          <w:rFonts w:cstheme="minorHAnsi"/>
          <w:color w:val="000000" w:themeColor="text1"/>
        </w:rPr>
        <w:t>November 19, 2020</w:t>
      </w:r>
    </w:p>
    <w:p w14:paraId="3F1F5D3C" w14:textId="77777777" w:rsidR="008113D7" w:rsidRDefault="008113D7" w:rsidP="008113D7">
      <w:pPr>
        <w:pStyle w:val="ListParagraph"/>
        <w:spacing w:line="240" w:lineRule="auto"/>
        <w:jc w:val="both"/>
        <w:rPr>
          <w:rFonts w:cstheme="minorHAnsi"/>
          <w:color w:val="000000" w:themeColor="text1"/>
        </w:rPr>
      </w:pPr>
    </w:p>
    <w:p w14:paraId="31488D88" w14:textId="77777777" w:rsidR="008113D7" w:rsidRPr="00CC579D" w:rsidRDefault="008113D7" w:rsidP="008113D7">
      <w:pPr>
        <w:pStyle w:val="ListParagraph"/>
        <w:numPr>
          <w:ilvl w:val="0"/>
          <w:numId w:val="7"/>
        </w:numPr>
        <w:spacing w:line="240" w:lineRule="auto"/>
        <w:jc w:val="both"/>
        <w:rPr>
          <w:rFonts w:cstheme="minorHAnsi"/>
        </w:rPr>
      </w:pPr>
      <w:r w:rsidRPr="00CC579D">
        <w:rPr>
          <w:rFonts w:cstheme="minorHAnsi"/>
          <w:color w:val="000000" w:themeColor="text1"/>
        </w:rPr>
        <w:t>Federal Offshore Oil &amp; Gas Leasing and Development</w:t>
      </w:r>
    </w:p>
    <w:p w14:paraId="476A5FDD" w14:textId="77777777" w:rsidR="008113D7" w:rsidRDefault="008113D7" w:rsidP="008113D7">
      <w:pPr>
        <w:pStyle w:val="ListParagraph"/>
        <w:spacing w:line="240" w:lineRule="auto"/>
        <w:jc w:val="both"/>
        <w:rPr>
          <w:rFonts w:cstheme="minorHAnsi"/>
          <w:color w:val="000000" w:themeColor="text1"/>
        </w:rPr>
      </w:pPr>
      <w:r w:rsidRPr="00CC579D">
        <w:rPr>
          <w:rFonts w:cstheme="minorHAnsi"/>
          <w:color w:val="000000" w:themeColor="text1"/>
        </w:rPr>
        <w:t>February 9-11, 2021, New Orleans, LA</w:t>
      </w:r>
    </w:p>
    <w:p w14:paraId="56EC89BC" w14:textId="77777777" w:rsidR="008113D7" w:rsidRDefault="008113D7" w:rsidP="008113D7">
      <w:pPr>
        <w:pStyle w:val="ListParagraph"/>
        <w:spacing w:line="240" w:lineRule="auto"/>
        <w:jc w:val="both"/>
        <w:rPr>
          <w:rFonts w:cstheme="minorHAnsi"/>
          <w:color w:val="000000" w:themeColor="text1"/>
        </w:rPr>
      </w:pPr>
    </w:p>
    <w:p w14:paraId="4B6CD314" w14:textId="77777777" w:rsidR="008113D7" w:rsidRDefault="008113D7" w:rsidP="008113D7">
      <w:pPr>
        <w:pStyle w:val="ListParagraph"/>
        <w:numPr>
          <w:ilvl w:val="0"/>
          <w:numId w:val="7"/>
        </w:numPr>
        <w:spacing w:line="240" w:lineRule="auto"/>
        <w:jc w:val="both"/>
        <w:rPr>
          <w:rFonts w:cstheme="minorHAnsi"/>
        </w:rPr>
      </w:pPr>
      <w:r>
        <w:rPr>
          <w:rFonts w:cstheme="minorHAnsi"/>
        </w:rPr>
        <w:t xml:space="preserve">Young Professionals Breakfast and Oil &amp; Gas CLE </w:t>
      </w:r>
    </w:p>
    <w:p w14:paraId="28EA81AE" w14:textId="77777777" w:rsidR="008113D7" w:rsidRDefault="008113D7" w:rsidP="008113D7">
      <w:pPr>
        <w:pStyle w:val="ListParagraph"/>
        <w:spacing w:line="240" w:lineRule="auto"/>
        <w:jc w:val="both"/>
        <w:rPr>
          <w:rFonts w:cstheme="minorHAnsi"/>
        </w:rPr>
      </w:pPr>
      <w:r>
        <w:rPr>
          <w:rFonts w:cstheme="minorHAnsi"/>
        </w:rPr>
        <w:t>February 11, 2021, Houston, TX</w:t>
      </w:r>
    </w:p>
    <w:p w14:paraId="477DBAC4" w14:textId="77777777" w:rsidR="008113D7" w:rsidRDefault="008113D7" w:rsidP="008113D7">
      <w:pPr>
        <w:pStyle w:val="ListParagraph"/>
        <w:spacing w:line="240" w:lineRule="auto"/>
        <w:jc w:val="both"/>
        <w:rPr>
          <w:rFonts w:cstheme="minorHAnsi"/>
        </w:rPr>
      </w:pPr>
    </w:p>
    <w:p w14:paraId="3D72C0C7" w14:textId="77777777" w:rsidR="008113D7" w:rsidRDefault="008113D7" w:rsidP="008113D7">
      <w:pPr>
        <w:pStyle w:val="ListParagraph"/>
        <w:numPr>
          <w:ilvl w:val="0"/>
          <w:numId w:val="7"/>
        </w:numPr>
        <w:spacing w:line="240" w:lineRule="auto"/>
        <w:jc w:val="both"/>
        <w:rPr>
          <w:rFonts w:cstheme="minorHAnsi"/>
        </w:rPr>
      </w:pPr>
      <w:r>
        <w:rPr>
          <w:rFonts w:cstheme="minorHAnsi"/>
        </w:rPr>
        <w:t>Petroleum Marketing Attorneys Meeting</w:t>
      </w:r>
    </w:p>
    <w:p w14:paraId="765A6862" w14:textId="77777777" w:rsidR="008113D7" w:rsidRDefault="008113D7" w:rsidP="008113D7">
      <w:pPr>
        <w:pStyle w:val="ListParagraph"/>
        <w:spacing w:line="240" w:lineRule="auto"/>
        <w:jc w:val="both"/>
        <w:rPr>
          <w:rFonts w:cstheme="minorHAnsi"/>
        </w:rPr>
      </w:pPr>
      <w:r>
        <w:rPr>
          <w:rFonts w:cstheme="minorHAnsi"/>
        </w:rPr>
        <w:t>February 18-19, Houston, TX</w:t>
      </w:r>
    </w:p>
    <w:p w14:paraId="05636C7E" w14:textId="77777777" w:rsidR="008113D7" w:rsidRDefault="008113D7" w:rsidP="008113D7">
      <w:pPr>
        <w:pStyle w:val="ListParagraph"/>
        <w:spacing w:line="240" w:lineRule="auto"/>
        <w:jc w:val="both"/>
        <w:rPr>
          <w:rFonts w:cstheme="minorHAnsi"/>
        </w:rPr>
      </w:pPr>
    </w:p>
    <w:p w14:paraId="5245DF09" w14:textId="77777777" w:rsidR="008113D7" w:rsidRDefault="008113D7" w:rsidP="008113D7">
      <w:pPr>
        <w:pStyle w:val="ListParagraph"/>
        <w:numPr>
          <w:ilvl w:val="0"/>
          <w:numId w:val="7"/>
        </w:numPr>
        <w:spacing w:line="240" w:lineRule="auto"/>
        <w:jc w:val="both"/>
        <w:rPr>
          <w:rFonts w:cstheme="minorHAnsi"/>
        </w:rPr>
      </w:pPr>
      <w:r>
        <w:rPr>
          <w:rFonts w:cstheme="minorHAnsi"/>
        </w:rPr>
        <w:t>Public Land Law, Regulation, and Management</w:t>
      </w:r>
    </w:p>
    <w:p w14:paraId="5D8A3E20" w14:textId="77777777" w:rsidR="008113D7" w:rsidRDefault="008113D7" w:rsidP="008113D7">
      <w:pPr>
        <w:pStyle w:val="ListParagraph"/>
        <w:spacing w:line="240" w:lineRule="auto"/>
        <w:jc w:val="both"/>
        <w:rPr>
          <w:rFonts w:cstheme="minorHAnsi"/>
        </w:rPr>
      </w:pPr>
      <w:r>
        <w:rPr>
          <w:rFonts w:cstheme="minorHAnsi"/>
        </w:rPr>
        <w:t>May 13-14, Santa Fe, NM</w:t>
      </w:r>
    </w:p>
    <w:p w14:paraId="1B7E3402" w14:textId="77777777" w:rsidR="008113D7" w:rsidRDefault="008113D7" w:rsidP="008113D7">
      <w:pPr>
        <w:pStyle w:val="ListParagraph"/>
        <w:spacing w:line="240" w:lineRule="auto"/>
        <w:jc w:val="both"/>
        <w:rPr>
          <w:rFonts w:cstheme="minorHAnsi"/>
        </w:rPr>
      </w:pPr>
    </w:p>
    <w:p w14:paraId="539DF729" w14:textId="77777777" w:rsidR="008113D7" w:rsidRDefault="008113D7" w:rsidP="008113D7">
      <w:pPr>
        <w:pStyle w:val="ListParagraph"/>
        <w:numPr>
          <w:ilvl w:val="0"/>
          <w:numId w:val="7"/>
        </w:numPr>
        <w:spacing w:line="240" w:lineRule="auto"/>
        <w:jc w:val="both"/>
        <w:rPr>
          <w:rFonts w:cstheme="minorHAnsi"/>
        </w:rPr>
      </w:pPr>
      <w:r>
        <w:rPr>
          <w:rFonts w:cstheme="minorHAnsi"/>
        </w:rPr>
        <w:t>Natural Resources Litigation</w:t>
      </w:r>
    </w:p>
    <w:p w14:paraId="6E1FAFD7" w14:textId="77777777" w:rsidR="008113D7" w:rsidRDefault="008113D7" w:rsidP="008113D7">
      <w:pPr>
        <w:pStyle w:val="ListParagraph"/>
        <w:spacing w:line="240" w:lineRule="auto"/>
        <w:jc w:val="both"/>
        <w:rPr>
          <w:rFonts w:cstheme="minorHAnsi"/>
        </w:rPr>
      </w:pPr>
      <w:r>
        <w:rPr>
          <w:rFonts w:cstheme="minorHAnsi"/>
        </w:rPr>
        <w:t>May 13-14, Santa Fe, NM</w:t>
      </w:r>
    </w:p>
    <w:p w14:paraId="50A9C40A" w14:textId="77777777" w:rsidR="008113D7" w:rsidRDefault="008113D7" w:rsidP="008113D7">
      <w:pPr>
        <w:pStyle w:val="ListParagraph"/>
        <w:spacing w:line="240" w:lineRule="auto"/>
        <w:jc w:val="both"/>
        <w:rPr>
          <w:rFonts w:cstheme="minorHAnsi"/>
        </w:rPr>
      </w:pPr>
    </w:p>
    <w:p w14:paraId="1BD29411" w14:textId="77777777" w:rsidR="008113D7" w:rsidRDefault="008113D7" w:rsidP="008113D7">
      <w:pPr>
        <w:pStyle w:val="ListParagraph"/>
        <w:numPr>
          <w:ilvl w:val="0"/>
          <w:numId w:val="7"/>
        </w:numPr>
        <w:spacing w:line="240" w:lineRule="auto"/>
        <w:jc w:val="both"/>
        <w:rPr>
          <w:rFonts w:cstheme="minorHAnsi"/>
        </w:rPr>
      </w:pPr>
      <w:r>
        <w:rPr>
          <w:rFonts w:cstheme="minorHAnsi"/>
        </w:rPr>
        <w:t>67</w:t>
      </w:r>
      <w:r w:rsidRPr="00EA1329">
        <w:rPr>
          <w:rFonts w:cstheme="minorHAnsi"/>
          <w:vertAlign w:val="superscript"/>
        </w:rPr>
        <w:t>th</w:t>
      </w:r>
      <w:r>
        <w:rPr>
          <w:rFonts w:cstheme="minorHAnsi"/>
        </w:rPr>
        <w:t xml:space="preserve"> Annual Rocky Mountain Mineral Law Institute</w:t>
      </w:r>
    </w:p>
    <w:p w14:paraId="7887213F" w14:textId="77777777" w:rsidR="008113D7" w:rsidRPr="00CC579D" w:rsidRDefault="008113D7" w:rsidP="008113D7">
      <w:pPr>
        <w:pStyle w:val="ListParagraph"/>
        <w:spacing w:line="240" w:lineRule="auto"/>
        <w:jc w:val="both"/>
        <w:rPr>
          <w:rFonts w:cstheme="minorHAnsi"/>
        </w:rPr>
      </w:pPr>
      <w:r>
        <w:rPr>
          <w:rFonts w:cstheme="minorHAnsi"/>
        </w:rPr>
        <w:t>July 15-17, 2021, Seattle, WA</w:t>
      </w:r>
    </w:p>
    <w:p w14:paraId="73135C41" w14:textId="77777777" w:rsidR="008113D7" w:rsidRPr="007B7D1E" w:rsidRDefault="008113D7" w:rsidP="008113D7">
      <w:pPr>
        <w:rPr>
          <w:rFonts w:cstheme="minorHAnsi"/>
        </w:rPr>
      </w:pPr>
      <w:r w:rsidRPr="007B7D1E">
        <w:rPr>
          <w:rFonts w:cstheme="minorHAnsi"/>
        </w:rPr>
        <w:t xml:space="preserve">To see more details on the available conferences go to </w:t>
      </w:r>
      <w:hyperlink r:id="rId12" w:history="1">
        <w:r>
          <w:rPr>
            <w:rStyle w:val="Hyperlink"/>
          </w:rPr>
          <w:t>https://www.rmmlf.org/programs</w:t>
        </w:r>
      </w:hyperlink>
      <w:r w:rsidRPr="007B7D1E">
        <w:rPr>
          <w:rFonts w:cstheme="minorHAnsi"/>
        </w:rPr>
        <w:t xml:space="preserve">. </w:t>
      </w:r>
    </w:p>
    <w:p w14:paraId="48C718E2" w14:textId="77777777" w:rsidR="008113D7" w:rsidRPr="007B7D1E" w:rsidRDefault="008113D7" w:rsidP="008113D7">
      <w:pPr>
        <w:spacing w:line="240" w:lineRule="auto"/>
        <w:jc w:val="both"/>
        <w:rPr>
          <w:rFonts w:cstheme="minorHAnsi"/>
        </w:rPr>
      </w:pPr>
      <w:r w:rsidRPr="007B7D1E">
        <w:rPr>
          <w:rFonts w:cstheme="minorHAnsi"/>
        </w:rPr>
        <w:t>To apply for travel funding, please</w:t>
      </w:r>
      <w:r>
        <w:rPr>
          <w:rFonts w:cstheme="minorHAnsi"/>
        </w:rPr>
        <w:t xml:space="preserve"> read and complete the application found here: </w:t>
      </w:r>
      <w:hyperlink r:id="rId13" w:history="1">
        <w:r>
          <w:rPr>
            <w:rStyle w:val="Hyperlink"/>
          </w:rPr>
          <w:t>https://www.rmmlf.org/-/media/Files/Professors-and-Students/cls-student-attendance-application-2020-fillable.pdf?la=en</w:t>
        </w:r>
      </w:hyperlink>
      <w:r>
        <w:t>, and email it to Professor Shi-Ling Hsu (shsu@law.fsu.edu).</w:t>
      </w:r>
      <w:r w:rsidRPr="007B7D1E">
        <w:rPr>
          <w:rFonts w:cstheme="minorHAnsi"/>
        </w:rPr>
        <w:t xml:space="preserve"> </w:t>
      </w:r>
      <w:r>
        <w:rPr>
          <w:rFonts w:cstheme="minorHAnsi"/>
        </w:rPr>
        <w:t>The events and dates listed at the end of the application are not accurate.The sooner you apply the better your chances of receiving funding.</w:t>
      </w:r>
    </w:p>
    <w:p w14:paraId="3F0028F8" w14:textId="77777777" w:rsidR="00D50C7A" w:rsidRDefault="00D50C7A" w:rsidP="00D50C7A">
      <w:pPr>
        <w:pStyle w:val="ListParagraph"/>
        <w:spacing w:line="240" w:lineRule="auto"/>
        <w:jc w:val="both"/>
        <w:rPr>
          <w:rFonts w:cstheme="minorHAnsi"/>
          <w:b/>
        </w:rPr>
      </w:pPr>
    </w:p>
    <w:p w14:paraId="60FDA60F" w14:textId="57052634" w:rsidR="002A1143" w:rsidRPr="007B7D1E" w:rsidRDefault="002A1143" w:rsidP="00714E3E">
      <w:pPr>
        <w:pStyle w:val="ListParagraph"/>
        <w:numPr>
          <w:ilvl w:val="0"/>
          <w:numId w:val="6"/>
        </w:numPr>
        <w:spacing w:line="240" w:lineRule="auto"/>
        <w:jc w:val="both"/>
        <w:rPr>
          <w:rFonts w:cstheme="minorHAnsi"/>
          <w:b/>
        </w:rPr>
      </w:pPr>
      <w:r w:rsidRPr="007B7D1E">
        <w:rPr>
          <w:rFonts w:cstheme="minorHAnsi"/>
          <w:b/>
        </w:rPr>
        <w:t xml:space="preserve">Grants for student networking with law firms </w:t>
      </w:r>
    </w:p>
    <w:p w14:paraId="7DD87A04" w14:textId="1931FA0F" w:rsidR="002A1143" w:rsidRPr="007B7D1E" w:rsidRDefault="002A1143" w:rsidP="002A1143">
      <w:pPr>
        <w:spacing w:line="240" w:lineRule="auto"/>
        <w:jc w:val="both"/>
        <w:rPr>
          <w:rFonts w:cstheme="minorHAnsi"/>
        </w:rPr>
      </w:pPr>
      <w:r w:rsidRPr="007B7D1E">
        <w:rPr>
          <w:rFonts w:cstheme="minorHAnsi"/>
        </w:rPr>
        <w:t xml:space="preserve">You can apply for money for a networking event for your student organization and a local law firm or firms that practices in the RMMLF fields described above (oil and gas, energy, natural resources, etc.). Please run your application past </w:t>
      </w:r>
      <w:r w:rsidR="00DC0116" w:rsidRPr="00DC0116">
        <w:rPr>
          <w:rFonts w:cstheme="minorHAnsi"/>
        </w:rPr>
        <w:t>Shi-Ling Hsu (</w:t>
      </w:r>
      <w:hyperlink r:id="rId14" w:history="1">
        <w:r w:rsidR="00DC0116" w:rsidRPr="00DC0116">
          <w:rPr>
            <w:rStyle w:val="Hyperlink"/>
            <w:rFonts w:cstheme="minorHAnsi"/>
          </w:rPr>
          <w:t>shsu@law.fsu.edu</w:t>
        </w:r>
      </w:hyperlink>
      <w:r w:rsidR="00DC0116" w:rsidRPr="00DC0116">
        <w:rPr>
          <w:rFonts w:cstheme="minorHAnsi"/>
        </w:rPr>
        <w:t>)</w:t>
      </w:r>
      <w:r w:rsidR="00DC0116">
        <w:rPr>
          <w:rFonts w:cstheme="minorHAnsi"/>
        </w:rPr>
        <w:t>,</w:t>
      </w:r>
      <w:r w:rsidR="009C301A" w:rsidRPr="007B7D1E">
        <w:rPr>
          <w:rFonts w:cstheme="minorHAnsi"/>
        </w:rPr>
        <w:t xml:space="preserve"> </w:t>
      </w:r>
      <w:r w:rsidRPr="007B7D1E">
        <w:rPr>
          <w:rFonts w:cstheme="minorHAnsi"/>
        </w:rPr>
        <w:t xml:space="preserve">before sending it so that we can be sure the application fits all of the criteria and so that we can know which networking events have been planned. </w:t>
      </w:r>
    </w:p>
    <w:p w14:paraId="74CDF338" w14:textId="77777777" w:rsidR="002A1143" w:rsidRPr="007B7D1E" w:rsidRDefault="009C7617" w:rsidP="002A1143">
      <w:pPr>
        <w:spacing w:line="240" w:lineRule="auto"/>
        <w:jc w:val="both"/>
        <w:rPr>
          <w:rFonts w:cstheme="minorHAnsi"/>
        </w:rPr>
      </w:pPr>
      <w:hyperlink r:id="rId15" w:history="1">
        <w:r w:rsidR="002A1143" w:rsidRPr="007B7D1E">
          <w:rPr>
            <w:rStyle w:val="Hyperlink"/>
            <w:rFonts w:cstheme="minorHAnsi"/>
          </w:rPr>
          <w:t>https://www.rmmlf.org//-/media/Files/Professors-and-Students/studentnetworkingapppdf.pdf</w:t>
        </w:r>
      </w:hyperlink>
      <w:r w:rsidR="002A1143" w:rsidRPr="007B7D1E">
        <w:rPr>
          <w:rFonts w:cstheme="minorHAnsi"/>
        </w:rPr>
        <w:t xml:space="preserve"> </w:t>
      </w:r>
    </w:p>
    <w:p w14:paraId="5AC46284" w14:textId="77777777" w:rsidR="00714E3E" w:rsidRPr="007B7D1E" w:rsidRDefault="00714E3E" w:rsidP="002A1143">
      <w:pPr>
        <w:pStyle w:val="ListParagraph"/>
        <w:spacing w:line="240" w:lineRule="auto"/>
        <w:jc w:val="both"/>
        <w:rPr>
          <w:rFonts w:cstheme="minorHAnsi"/>
        </w:rPr>
      </w:pPr>
    </w:p>
    <w:p w14:paraId="2E9D62D0" w14:textId="77777777" w:rsidR="002A1143" w:rsidRPr="007B7D1E" w:rsidRDefault="002A1143" w:rsidP="00714E3E">
      <w:pPr>
        <w:pStyle w:val="ListParagraph"/>
        <w:numPr>
          <w:ilvl w:val="0"/>
          <w:numId w:val="6"/>
        </w:numPr>
        <w:spacing w:line="240" w:lineRule="auto"/>
        <w:rPr>
          <w:rFonts w:cstheme="minorHAnsi"/>
          <w:b/>
        </w:rPr>
      </w:pPr>
      <w:r w:rsidRPr="007B7D1E">
        <w:rPr>
          <w:rFonts w:cstheme="minorHAnsi"/>
          <w:b/>
        </w:rPr>
        <w:t xml:space="preserve">Membership in RMMLF </w:t>
      </w:r>
    </w:p>
    <w:p w14:paraId="66E49A3B" w14:textId="20BD2078" w:rsidR="0067470B" w:rsidRPr="007B7D1E" w:rsidRDefault="002A1143" w:rsidP="002A1143">
      <w:pPr>
        <w:spacing w:line="240" w:lineRule="auto"/>
        <w:rPr>
          <w:rFonts w:cstheme="minorHAnsi"/>
        </w:rPr>
      </w:pPr>
      <w:r w:rsidRPr="007B7D1E">
        <w:rPr>
          <w:rFonts w:cstheme="minorHAnsi"/>
        </w:rPr>
        <w:t xml:space="preserve">Full-time students can become Annual Members of the Foundation for </w:t>
      </w:r>
      <w:r w:rsidR="009C301A" w:rsidRPr="007B7D1E">
        <w:rPr>
          <w:rFonts w:cstheme="minorHAnsi"/>
        </w:rPr>
        <w:t>free</w:t>
      </w:r>
      <w:r w:rsidR="009D0BBB" w:rsidRPr="007B7D1E">
        <w:rPr>
          <w:rFonts w:cstheme="minorHAnsi"/>
        </w:rPr>
        <w:t xml:space="preserve">. </w:t>
      </w:r>
      <w:r w:rsidR="00DC0116">
        <w:rPr>
          <w:rFonts w:cstheme="minorHAnsi"/>
        </w:rPr>
        <w:t xml:space="preserve"> Please s</w:t>
      </w:r>
      <w:r w:rsidRPr="007B7D1E">
        <w:rPr>
          <w:rFonts w:cstheme="minorHAnsi"/>
        </w:rPr>
        <w:t xml:space="preserve">ee </w:t>
      </w:r>
      <w:hyperlink r:id="rId16" w:history="1">
        <w:r w:rsidRPr="007B7D1E">
          <w:rPr>
            <w:rStyle w:val="Hyperlink"/>
            <w:rFonts w:cstheme="minorHAnsi"/>
          </w:rPr>
          <w:t>https://www.rmmlf.org/membership</w:t>
        </w:r>
      </w:hyperlink>
      <w:r w:rsidR="00DC0116">
        <w:rPr>
          <w:rFonts w:cstheme="minorHAnsi"/>
        </w:rPr>
        <w:t xml:space="preserve"> for more information.</w:t>
      </w:r>
    </w:p>
    <w:sectPr w:rsidR="0067470B" w:rsidRPr="007B7D1E">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66AC0" w14:textId="77777777" w:rsidR="009C7617" w:rsidRDefault="009C7617" w:rsidP="00D005A5">
      <w:pPr>
        <w:spacing w:after="0" w:line="240" w:lineRule="auto"/>
      </w:pPr>
      <w:r>
        <w:separator/>
      </w:r>
    </w:p>
  </w:endnote>
  <w:endnote w:type="continuationSeparator" w:id="0">
    <w:p w14:paraId="5350154A" w14:textId="77777777" w:rsidR="009C7617" w:rsidRDefault="009C7617" w:rsidP="00D00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289616"/>
      <w:docPartObj>
        <w:docPartGallery w:val="Page Numbers (Bottom of Page)"/>
        <w:docPartUnique/>
      </w:docPartObj>
    </w:sdtPr>
    <w:sdtEndPr>
      <w:rPr>
        <w:noProof/>
      </w:rPr>
    </w:sdtEndPr>
    <w:sdtContent>
      <w:p w14:paraId="3688C9C8" w14:textId="58C809D0" w:rsidR="005F0EF8" w:rsidRDefault="005F0EF8">
        <w:pPr>
          <w:pStyle w:val="Footer"/>
          <w:jc w:val="right"/>
        </w:pPr>
        <w:r>
          <w:fldChar w:fldCharType="begin"/>
        </w:r>
        <w:r>
          <w:instrText xml:space="preserve"> PAGE   \* MERGEFORMAT </w:instrText>
        </w:r>
        <w:r>
          <w:fldChar w:fldCharType="separate"/>
        </w:r>
        <w:r w:rsidR="00E944A4">
          <w:rPr>
            <w:noProof/>
          </w:rPr>
          <w:t>1</w:t>
        </w:r>
        <w:r>
          <w:rPr>
            <w:noProof/>
          </w:rPr>
          <w:fldChar w:fldCharType="end"/>
        </w:r>
      </w:p>
    </w:sdtContent>
  </w:sdt>
  <w:p w14:paraId="125F0A42" w14:textId="77777777" w:rsidR="00D005A5" w:rsidRDefault="00D00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84A06" w14:textId="77777777" w:rsidR="009C7617" w:rsidRDefault="009C7617" w:rsidP="00D005A5">
      <w:pPr>
        <w:spacing w:after="0" w:line="240" w:lineRule="auto"/>
      </w:pPr>
      <w:r>
        <w:separator/>
      </w:r>
    </w:p>
  </w:footnote>
  <w:footnote w:type="continuationSeparator" w:id="0">
    <w:p w14:paraId="6305AA99" w14:textId="77777777" w:rsidR="009C7617" w:rsidRDefault="009C7617" w:rsidP="00D005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173CC"/>
    <w:multiLevelType w:val="hybridMultilevel"/>
    <w:tmpl w:val="53C66A36"/>
    <w:lvl w:ilvl="0" w:tplc="1324B4B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5D1C0C"/>
    <w:multiLevelType w:val="hybridMultilevel"/>
    <w:tmpl w:val="D520B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131771"/>
    <w:multiLevelType w:val="hybridMultilevel"/>
    <w:tmpl w:val="B2947F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CDC4C25"/>
    <w:multiLevelType w:val="hybridMultilevel"/>
    <w:tmpl w:val="D520B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E771EE"/>
    <w:multiLevelType w:val="hybridMultilevel"/>
    <w:tmpl w:val="3CACF3AE"/>
    <w:lvl w:ilvl="0" w:tplc="B588D0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9E7E16"/>
    <w:multiLevelType w:val="hybridMultilevel"/>
    <w:tmpl w:val="79DA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F24FDB"/>
    <w:multiLevelType w:val="hybridMultilevel"/>
    <w:tmpl w:val="9E6867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70B"/>
    <w:rsid w:val="0016305A"/>
    <w:rsid w:val="00271F99"/>
    <w:rsid w:val="002A1143"/>
    <w:rsid w:val="002E0497"/>
    <w:rsid w:val="003A4ADF"/>
    <w:rsid w:val="003C2080"/>
    <w:rsid w:val="00506D0B"/>
    <w:rsid w:val="00540202"/>
    <w:rsid w:val="00551F33"/>
    <w:rsid w:val="005F0EF8"/>
    <w:rsid w:val="006444C4"/>
    <w:rsid w:val="0067470B"/>
    <w:rsid w:val="00714E3E"/>
    <w:rsid w:val="007B7D1E"/>
    <w:rsid w:val="007E2AA0"/>
    <w:rsid w:val="008113D7"/>
    <w:rsid w:val="008E05D4"/>
    <w:rsid w:val="00924C57"/>
    <w:rsid w:val="00974367"/>
    <w:rsid w:val="009C301A"/>
    <w:rsid w:val="009C7617"/>
    <w:rsid w:val="009D0BBB"/>
    <w:rsid w:val="00A5768F"/>
    <w:rsid w:val="00B84915"/>
    <w:rsid w:val="00BF6EDE"/>
    <w:rsid w:val="00D005A5"/>
    <w:rsid w:val="00D50C7A"/>
    <w:rsid w:val="00D60F7D"/>
    <w:rsid w:val="00DC0116"/>
    <w:rsid w:val="00E16B1E"/>
    <w:rsid w:val="00E944A4"/>
    <w:rsid w:val="00E976E3"/>
    <w:rsid w:val="00F36336"/>
    <w:rsid w:val="00F453A7"/>
    <w:rsid w:val="00FF2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4AC3B"/>
  <w15:chartTrackingRefBased/>
  <w15:docId w15:val="{AA3B19EC-BA23-4AE0-9275-CC7C9EC70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70B"/>
    <w:pPr>
      <w:ind w:left="720"/>
      <w:contextualSpacing/>
    </w:pPr>
  </w:style>
  <w:style w:type="character" w:styleId="Hyperlink">
    <w:name w:val="Hyperlink"/>
    <w:basedOn w:val="DefaultParagraphFont"/>
    <w:uiPriority w:val="99"/>
    <w:unhideWhenUsed/>
    <w:rsid w:val="0067470B"/>
    <w:rPr>
      <w:color w:val="0563C1" w:themeColor="hyperlink"/>
      <w:u w:val="single"/>
    </w:rPr>
  </w:style>
  <w:style w:type="paragraph" w:styleId="Header">
    <w:name w:val="header"/>
    <w:basedOn w:val="Normal"/>
    <w:link w:val="HeaderChar"/>
    <w:uiPriority w:val="99"/>
    <w:unhideWhenUsed/>
    <w:rsid w:val="00D005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5A5"/>
  </w:style>
  <w:style w:type="paragraph" w:styleId="Footer">
    <w:name w:val="footer"/>
    <w:basedOn w:val="Normal"/>
    <w:link w:val="FooterChar"/>
    <w:uiPriority w:val="99"/>
    <w:unhideWhenUsed/>
    <w:rsid w:val="00D00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5A5"/>
  </w:style>
  <w:style w:type="character" w:styleId="CommentReference">
    <w:name w:val="annotation reference"/>
    <w:basedOn w:val="DefaultParagraphFont"/>
    <w:uiPriority w:val="99"/>
    <w:semiHidden/>
    <w:unhideWhenUsed/>
    <w:rsid w:val="0016305A"/>
    <w:rPr>
      <w:sz w:val="16"/>
      <w:szCs w:val="16"/>
    </w:rPr>
  </w:style>
  <w:style w:type="paragraph" w:styleId="CommentText">
    <w:name w:val="annotation text"/>
    <w:basedOn w:val="Normal"/>
    <w:link w:val="CommentTextChar"/>
    <w:uiPriority w:val="99"/>
    <w:semiHidden/>
    <w:unhideWhenUsed/>
    <w:rsid w:val="0016305A"/>
    <w:pPr>
      <w:spacing w:line="240" w:lineRule="auto"/>
    </w:pPr>
    <w:rPr>
      <w:sz w:val="20"/>
      <w:szCs w:val="20"/>
    </w:rPr>
  </w:style>
  <w:style w:type="character" w:customStyle="1" w:styleId="CommentTextChar">
    <w:name w:val="Comment Text Char"/>
    <w:basedOn w:val="DefaultParagraphFont"/>
    <w:link w:val="CommentText"/>
    <w:uiPriority w:val="99"/>
    <w:semiHidden/>
    <w:rsid w:val="0016305A"/>
    <w:rPr>
      <w:sz w:val="20"/>
      <w:szCs w:val="20"/>
    </w:rPr>
  </w:style>
  <w:style w:type="paragraph" w:styleId="CommentSubject">
    <w:name w:val="annotation subject"/>
    <w:basedOn w:val="CommentText"/>
    <w:next w:val="CommentText"/>
    <w:link w:val="CommentSubjectChar"/>
    <w:uiPriority w:val="99"/>
    <w:semiHidden/>
    <w:unhideWhenUsed/>
    <w:rsid w:val="0016305A"/>
    <w:rPr>
      <w:b/>
      <w:bCs/>
    </w:rPr>
  </w:style>
  <w:style w:type="character" w:customStyle="1" w:styleId="CommentSubjectChar">
    <w:name w:val="Comment Subject Char"/>
    <w:basedOn w:val="CommentTextChar"/>
    <w:link w:val="CommentSubject"/>
    <w:uiPriority w:val="99"/>
    <w:semiHidden/>
    <w:rsid w:val="0016305A"/>
    <w:rPr>
      <w:b/>
      <w:bCs/>
      <w:sz w:val="20"/>
      <w:szCs w:val="20"/>
    </w:rPr>
  </w:style>
  <w:style w:type="paragraph" w:styleId="BalloonText">
    <w:name w:val="Balloon Text"/>
    <w:basedOn w:val="Normal"/>
    <w:link w:val="BalloonTextChar"/>
    <w:uiPriority w:val="99"/>
    <w:semiHidden/>
    <w:unhideWhenUsed/>
    <w:rsid w:val="00163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0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8022">
      <w:bodyDiv w:val="1"/>
      <w:marLeft w:val="0"/>
      <w:marRight w:val="0"/>
      <w:marTop w:val="0"/>
      <w:marBottom w:val="0"/>
      <w:divBdr>
        <w:top w:val="none" w:sz="0" w:space="0" w:color="auto"/>
        <w:left w:val="none" w:sz="0" w:space="0" w:color="auto"/>
        <w:bottom w:val="none" w:sz="0" w:space="0" w:color="auto"/>
        <w:right w:val="none" w:sz="0" w:space="0" w:color="auto"/>
      </w:divBdr>
    </w:div>
    <w:div w:id="362243333">
      <w:bodyDiv w:val="1"/>
      <w:marLeft w:val="0"/>
      <w:marRight w:val="0"/>
      <w:marTop w:val="0"/>
      <w:marBottom w:val="0"/>
      <w:divBdr>
        <w:top w:val="none" w:sz="0" w:space="0" w:color="auto"/>
        <w:left w:val="none" w:sz="0" w:space="0" w:color="auto"/>
        <w:bottom w:val="none" w:sz="0" w:space="0" w:color="auto"/>
        <w:right w:val="none" w:sz="0" w:space="0" w:color="auto"/>
      </w:divBdr>
    </w:div>
    <w:div w:id="485753524">
      <w:bodyDiv w:val="1"/>
      <w:marLeft w:val="0"/>
      <w:marRight w:val="0"/>
      <w:marTop w:val="0"/>
      <w:marBottom w:val="0"/>
      <w:divBdr>
        <w:top w:val="none" w:sz="0" w:space="0" w:color="auto"/>
        <w:left w:val="none" w:sz="0" w:space="0" w:color="auto"/>
        <w:bottom w:val="none" w:sz="0" w:space="0" w:color="auto"/>
        <w:right w:val="none" w:sz="0" w:space="0" w:color="auto"/>
      </w:divBdr>
    </w:div>
    <w:div w:id="839389752">
      <w:bodyDiv w:val="1"/>
      <w:marLeft w:val="0"/>
      <w:marRight w:val="0"/>
      <w:marTop w:val="0"/>
      <w:marBottom w:val="0"/>
      <w:divBdr>
        <w:top w:val="none" w:sz="0" w:space="0" w:color="auto"/>
        <w:left w:val="none" w:sz="0" w:space="0" w:color="auto"/>
        <w:bottom w:val="none" w:sz="0" w:space="0" w:color="auto"/>
        <w:right w:val="none" w:sz="0" w:space="0" w:color="auto"/>
      </w:divBdr>
    </w:div>
    <w:div w:id="1438713512">
      <w:bodyDiv w:val="1"/>
      <w:marLeft w:val="0"/>
      <w:marRight w:val="0"/>
      <w:marTop w:val="0"/>
      <w:marBottom w:val="0"/>
      <w:divBdr>
        <w:top w:val="none" w:sz="0" w:space="0" w:color="auto"/>
        <w:left w:val="none" w:sz="0" w:space="0" w:color="auto"/>
        <w:bottom w:val="none" w:sz="0" w:space="0" w:color="auto"/>
        <w:right w:val="none" w:sz="0" w:space="0" w:color="auto"/>
      </w:divBdr>
    </w:div>
    <w:div w:id="163270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mmlf.org/-/media/Files/Professors-and-Students/cls-student-attendance-application-2020-fillable.pdf?la=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mmlf.org/program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urldefense.proofpoint.com/v2/url?u=https-3A__www.rmmlf.org_membership&amp;d=DwMFAw&amp;c=HPMtquzZjKY31rtkyGRFnQ&amp;r=ztuzO0jC-NOp5-DiXNFMhiDAHnU4zQppwWLGg-tHfE4&amp;m=lVY1v3W5DzX48JNyVWMLQ1yTpXl5676iVn-irHIbK_w&amp;s=IQyXLevy_BJrk10UZg2KvL3cRQudjo-506DFUz_e1Y4&amp;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su@law.fsu.edu" TargetMode="External"/><Relationship Id="rId5" Type="http://schemas.openxmlformats.org/officeDocument/2006/relationships/styles" Target="styles.xml"/><Relationship Id="rId15" Type="http://schemas.openxmlformats.org/officeDocument/2006/relationships/hyperlink" Target="https://www.rmmlf.org//-/media/Files/Professors-and-Students/studentnetworkingapppdf.pdf" TargetMode="External"/><Relationship Id="rId10" Type="http://schemas.openxmlformats.org/officeDocument/2006/relationships/hyperlink" Target="https://www.rmmlf.org/professors-and-students/scholarship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hsu@law.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292832B0691F4FB35372B10E1F153D" ma:contentTypeVersion="10" ma:contentTypeDescription="Create a new document." ma:contentTypeScope="" ma:versionID="789aca2ce4045322677fe04f11225930">
  <xsd:schema xmlns:xsd="http://www.w3.org/2001/XMLSchema" xmlns:xs="http://www.w3.org/2001/XMLSchema" xmlns:p="http://schemas.microsoft.com/office/2006/metadata/properties" xmlns:ns3="926370b5-7451-4ea9-875a-052378992423" targetNamespace="http://schemas.microsoft.com/office/2006/metadata/properties" ma:root="true" ma:fieldsID="982b1a24057c1c567717a5ab00c877d6" ns3:_="">
    <xsd:import namespace="926370b5-7451-4ea9-875a-05237899242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370b5-7451-4ea9-875a-0523789924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0DD393-AD84-4307-82AB-232463D1C8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AA3597-22D6-4C38-9645-4796C6949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370b5-7451-4ea9-875a-052378992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740E75-B15F-40C5-90A8-84EC961C9A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Wiseman</dc:creator>
  <cp:keywords/>
  <dc:description/>
  <cp:lastModifiedBy>Whitney Borkowski</cp:lastModifiedBy>
  <cp:revision>2</cp:revision>
  <cp:lastPrinted>2020-08-26T17:03:00Z</cp:lastPrinted>
  <dcterms:created xsi:type="dcterms:W3CDTF">2020-09-14T14:36:00Z</dcterms:created>
  <dcterms:modified xsi:type="dcterms:W3CDTF">2020-09-14T14:36:00Z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0x01010015292832B0691F4FB35372B10E1F153D</vt:lpwstr>
  </property>
</Properties>
</file>