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7E031" w14:textId="3858E599" w:rsidR="00857829" w:rsidRPr="00E57251" w:rsidRDefault="00D342CF" w:rsidP="002C7DB6">
      <w:pPr>
        <w:spacing w:after="0" w:line="360" w:lineRule="auto"/>
        <w:rPr>
          <w:rFonts w:ascii="Arial" w:hAnsi="Arial" w:cs="Arial"/>
          <w:spacing w:val="2"/>
          <w:szCs w:val="22"/>
        </w:rPr>
      </w:pPr>
      <w:r w:rsidRPr="00E57251">
        <w:rPr>
          <w:rFonts w:ascii="Arial" w:hAnsi="Arial" w:cs="Arial"/>
          <w:spacing w:val="2"/>
          <w:szCs w:val="22"/>
        </w:rPr>
        <w:t xml:space="preserve">Dr. Kinsell is </w:t>
      </w:r>
      <w:r w:rsidR="00DE008F" w:rsidRPr="00E57251">
        <w:rPr>
          <w:rFonts w:ascii="Arial" w:hAnsi="Arial" w:cs="Arial"/>
          <w:spacing w:val="2"/>
          <w:szCs w:val="22"/>
        </w:rPr>
        <w:t xml:space="preserve">an Assistant Professor in the Department of Geriatrics in the College of Medicine at Florida State University </w:t>
      </w:r>
      <w:r w:rsidR="004D7FF6" w:rsidRPr="00E57251">
        <w:rPr>
          <w:rFonts w:ascii="Arial" w:hAnsi="Arial" w:cs="Arial"/>
          <w:spacing w:val="2"/>
          <w:szCs w:val="22"/>
        </w:rPr>
        <w:t>since 2015</w:t>
      </w:r>
      <w:r w:rsidR="00DE008F" w:rsidRPr="00E57251">
        <w:rPr>
          <w:rFonts w:ascii="Arial" w:hAnsi="Arial" w:cs="Arial"/>
          <w:spacing w:val="2"/>
          <w:szCs w:val="22"/>
        </w:rPr>
        <w:t xml:space="preserve">. </w:t>
      </w:r>
      <w:r w:rsidR="007E599D" w:rsidRPr="00364B82">
        <w:rPr>
          <w:rFonts w:ascii="Arial" w:hAnsi="Arial" w:cs="Arial"/>
        </w:rPr>
        <w:t xml:space="preserve">With a PhD in Health Services Research and a background in public health, </w:t>
      </w:r>
      <w:r w:rsidR="00166E3F" w:rsidRPr="00E57251">
        <w:rPr>
          <w:rFonts w:ascii="Arial" w:hAnsi="Arial" w:cs="Arial"/>
        </w:rPr>
        <w:t>she</w:t>
      </w:r>
      <w:r w:rsidR="00A15C8C" w:rsidRPr="00E57251">
        <w:rPr>
          <w:rFonts w:ascii="Arial" w:hAnsi="Arial" w:cs="Arial"/>
        </w:rPr>
        <w:t xml:space="preserve"> has</w:t>
      </w:r>
      <w:r w:rsidR="007E599D" w:rsidRPr="00364B82">
        <w:rPr>
          <w:rFonts w:ascii="Arial" w:hAnsi="Arial" w:cs="Arial"/>
        </w:rPr>
        <w:t xml:space="preserve"> over a decade of experience</w:t>
      </w:r>
      <w:r w:rsidR="00A15C8C" w:rsidRPr="00E57251">
        <w:rPr>
          <w:rFonts w:ascii="Arial" w:hAnsi="Arial" w:cs="Arial"/>
        </w:rPr>
        <w:t xml:space="preserve"> </w:t>
      </w:r>
      <w:r w:rsidR="00A15C8C" w:rsidRPr="00E57251">
        <w:rPr>
          <w:rFonts w:ascii="Arial" w:hAnsi="Arial" w:cs="Arial"/>
        </w:rPr>
        <w:t>analyzing secondary data</w:t>
      </w:r>
      <w:r w:rsidR="00A15C8C" w:rsidRPr="00E57251">
        <w:rPr>
          <w:rFonts w:ascii="Arial" w:hAnsi="Arial" w:cs="Arial"/>
        </w:rPr>
        <w:t xml:space="preserve">, </w:t>
      </w:r>
      <w:r w:rsidR="007E599D" w:rsidRPr="00364B82">
        <w:rPr>
          <w:rFonts w:ascii="Arial" w:hAnsi="Arial" w:cs="Arial"/>
        </w:rPr>
        <w:t>evaluating health policies</w:t>
      </w:r>
      <w:r w:rsidR="00731450" w:rsidRPr="00E57251">
        <w:rPr>
          <w:rFonts w:ascii="Arial" w:hAnsi="Arial" w:cs="Arial"/>
        </w:rPr>
        <w:t>,</w:t>
      </w:r>
      <w:r w:rsidR="007E599D" w:rsidRPr="00364B82">
        <w:rPr>
          <w:rFonts w:ascii="Arial" w:hAnsi="Arial" w:cs="Arial"/>
        </w:rPr>
        <w:t xml:space="preserve"> and analyzing complex health care systems. </w:t>
      </w:r>
      <w:r w:rsidR="006931F6" w:rsidRPr="00E57251">
        <w:rPr>
          <w:rFonts w:ascii="Arial" w:hAnsi="Arial" w:cs="Arial"/>
        </w:rPr>
        <w:t>Her</w:t>
      </w:r>
      <w:r w:rsidR="007E599D" w:rsidRPr="00364B82">
        <w:rPr>
          <w:rFonts w:ascii="Arial" w:hAnsi="Arial" w:cs="Arial"/>
        </w:rPr>
        <w:t xml:space="preserve"> research focuses on optimizing health outcomes for vulnerable populations by examining cost, utilization data, and policies to improve access to and quality of care.</w:t>
      </w:r>
      <w:r w:rsidR="00DE008F" w:rsidRPr="00E57251">
        <w:rPr>
          <w:rFonts w:ascii="Arial" w:hAnsi="Arial" w:cs="Arial"/>
          <w:spacing w:val="2"/>
          <w:szCs w:val="22"/>
        </w:rPr>
        <w:t xml:space="preserve"> </w:t>
      </w:r>
      <w:r w:rsidR="006931F6" w:rsidRPr="00E57251">
        <w:rPr>
          <w:rFonts w:ascii="Arial" w:hAnsi="Arial" w:cs="Arial"/>
        </w:rPr>
        <w:t xml:space="preserve">Dr. Kinsell is a </w:t>
      </w:r>
      <w:r w:rsidR="00857829" w:rsidRPr="00364B82">
        <w:rPr>
          <w:rFonts w:ascii="Arial" w:hAnsi="Arial" w:cs="Arial"/>
        </w:rPr>
        <w:t>Fellow of interRAI, a global network of researchers dedicated to enhancing care for medically complex populations</w:t>
      </w:r>
      <w:r w:rsidR="00760A79" w:rsidRPr="00E57251">
        <w:rPr>
          <w:rFonts w:ascii="Arial" w:hAnsi="Arial" w:cs="Arial"/>
        </w:rPr>
        <w:t xml:space="preserve"> across </w:t>
      </w:r>
      <w:r w:rsidR="00ED615E" w:rsidRPr="00E57251">
        <w:rPr>
          <w:rFonts w:ascii="Arial" w:hAnsi="Arial" w:cs="Arial"/>
        </w:rPr>
        <w:t>multiple care settings</w:t>
      </w:r>
      <w:r w:rsidR="00857829" w:rsidRPr="00364B82">
        <w:rPr>
          <w:rFonts w:ascii="Arial" w:hAnsi="Arial" w:cs="Arial"/>
        </w:rPr>
        <w:t xml:space="preserve"> through standardized, evidence-based assessment tools. Within this network, </w:t>
      </w:r>
      <w:r w:rsidR="00B7685A" w:rsidRPr="00E57251">
        <w:rPr>
          <w:rFonts w:ascii="Arial" w:hAnsi="Arial" w:cs="Arial"/>
        </w:rPr>
        <w:t>she is</w:t>
      </w:r>
      <w:r w:rsidR="00857829" w:rsidRPr="00364B82">
        <w:rPr>
          <w:rFonts w:ascii="Arial" w:hAnsi="Arial" w:cs="Arial"/>
        </w:rPr>
        <w:t xml:space="preserve"> an active member of the aging and mental health specialty groups. </w:t>
      </w:r>
      <w:r w:rsidR="00C37C2C" w:rsidRPr="00E57251">
        <w:rPr>
          <w:rFonts w:ascii="Arial" w:hAnsi="Arial" w:cs="Arial"/>
        </w:rPr>
        <w:t>Several o</w:t>
      </w:r>
      <w:r w:rsidR="005A261D" w:rsidRPr="00E57251">
        <w:rPr>
          <w:rFonts w:ascii="Arial" w:hAnsi="Arial" w:cs="Arial"/>
        </w:rPr>
        <w:t>ngoing</w:t>
      </w:r>
      <w:r w:rsidR="00857829" w:rsidRPr="00364B82">
        <w:rPr>
          <w:rFonts w:ascii="Arial" w:hAnsi="Arial" w:cs="Arial"/>
        </w:rPr>
        <w:t xml:space="preserve"> projects leverage interRAI home care data to investigate hearing loss, aggressive behaviors, depression, and pressure ulcers among adults over 65. </w:t>
      </w:r>
      <w:r w:rsidR="002972D0" w:rsidRPr="00E57251">
        <w:rPr>
          <w:rFonts w:ascii="Arial" w:hAnsi="Arial" w:cs="Arial"/>
        </w:rPr>
        <w:t>Other r</w:t>
      </w:r>
      <w:r w:rsidR="00941818" w:rsidRPr="00E57251">
        <w:rPr>
          <w:rFonts w:ascii="Arial" w:hAnsi="Arial" w:cs="Arial"/>
        </w:rPr>
        <w:t>ecent</w:t>
      </w:r>
      <w:r w:rsidR="00EE5F30" w:rsidRPr="00E57251">
        <w:rPr>
          <w:rFonts w:ascii="Arial" w:hAnsi="Arial" w:cs="Arial"/>
        </w:rPr>
        <w:t xml:space="preserve"> studies</w:t>
      </w:r>
      <w:r w:rsidR="00AA16C0" w:rsidRPr="00E57251">
        <w:rPr>
          <w:rFonts w:ascii="Arial" w:hAnsi="Arial" w:cs="Arial"/>
        </w:rPr>
        <w:t xml:space="preserve"> include</w:t>
      </w:r>
      <w:r w:rsidR="00857829" w:rsidRPr="00364B82">
        <w:rPr>
          <w:rFonts w:ascii="Arial" w:hAnsi="Arial" w:cs="Arial"/>
        </w:rPr>
        <w:t xml:space="preserve"> </w:t>
      </w:r>
      <w:r w:rsidR="006A4D3B" w:rsidRPr="00E57251">
        <w:rPr>
          <w:rFonts w:ascii="Arial" w:hAnsi="Arial" w:cs="Arial"/>
        </w:rPr>
        <w:t>examining</w:t>
      </w:r>
      <w:r w:rsidR="00857829" w:rsidRPr="00364B82">
        <w:rPr>
          <w:rFonts w:ascii="Arial" w:hAnsi="Arial" w:cs="Arial"/>
        </w:rPr>
        <w:t xml:space="preserve"> the usability of social features </w:t>
      </w:r>
      <w:r w:rsidR="00D12BA0" w:rsidRPr="00E57251">
        <w:rPr>
          <w:rFonts w:ascii="Arial" w:hAnsi="Arial" w:cs="Arial"/>
        </w:rPr>
        <w:t>to</w:t>
      </w:r>
      <w:r w:rsidR="00857829" w:rsidRPr="00364B82">
        <w:rPr>
          <w:rFonts w:ascii="Arial" w:hAnsi="Arial" w:cs="Arial"/>
        </w:rPr>
        <w:t xml:space="preserve"> promot</w:t>
      </w:r>
      <w:r w:rsidR="00D12BA0" w:rsidRPr="00E57251">
        <w:rPr>
          <w:rFonts w:ascii="Arial" w:hAnsi="Arial" w:cs="Arial"/>
        </w:rPr>
        <w:t>e</w:t>
      </w:r>
      <w:r w:rsidR="00857829" w:rsidRPr="00364B82">
        <w:rPr>
          <w:rFonts w:ascii="Arial" w:hAnsi="Arial" w:cs="Arial"/>
        </w:rPr>
        <w:t xml:space="preserve"> adherence to computerized cognitive training</w:t>
      </w:r>
      <w:r w:rsidR="0084594A" w:rsidRPr="00E57251">
        <w:rPr>
          <w:rFonts w:ascii="Arial" w:hAnsi="Arial" w:cs="Arial"/>
        </w:rPr>
        <w:t xml:space="preserve"> and e</w:t>
      </w:r>
      <w:r w:rsidR="006A4D3B" w:rsidRPr="00E57251">
        <w:rPr>
          <w:rFonts w:ascii="Arial" w:hAnsi="Arial" w:cs="Arial"/>
        </w:rPr>
        <w:t xml:space="preserve">valuating </w:t>
      </w:r>
      <w:r w:rsidR="00B4769B" w:rsidRPr="00E57251">
        <w:rPr>
          <w:rFonts w:ascii="Arial" w:hAnsi="Arial" w:cs="Arial"/>
        </w:rPr>
        <w:t xml:space="preserve">policies and programs aimed at </w:t>
      </w:r>
      <w:r w:rsidR="003F2CB0" w:rsidRPr="00E57251">
        <w:rPr>
          <w:rFonts w:ascii="Arial" w:hAnsi="Arial" w:cs="Arial"/>
        </w:rPr>
        <w:t xml:space="preserve">understanding substance abuse and </w:t>
      </w:r>
      <w:r w:rsidR="00B4769B" w:rsidRPr="00E57251">
        <w:rPr>
          <w:rFonts w:ascii="Arial" w:hAnsi="Arial" w:cs="Arial"/>
        </w:rPr>
        <w:t>reducing</w:t>
      </w:r>
      <w:r w:rsidR="00392890" w:rsidRPr="00E57251">
        <w:rPr>
          <w:rFonts w:ascii="Arial" w:hAnsi="Arial" w:cs="Arial"/>
        </w:rPr>
        <w:t xml:space="preserve"> opioid overdoses</w:t>
      </w:r>
      <w:r w:rsidR="007D4557" w:rsidRPr="00E57251">
        <w:rPr>
          <w:rFonts w:ascii="Arial" w:hAnsi="Arial" w:cs="Arial"/>
        </w:rPr>
        <w:t>.</w:t>
      </w:r>
    </w:p>
    <w:p w14:paraId="27F4E546" w14:textId="790C87F7" w:rsidR="00C3583A" w:rsidRDefault="00C3583A">
      <w:pPr>
        <w:rPr>
          <w:rFonts w:cs="Arial"/>
          <w:spacing w:val="2"/>
          <w:szCs w:val="22"/>
        </w:rPr>
      </w:pPr>
      <w:r>
        <w:rPr>
          <w:rFonts w:cs="Arial"/>
          <w:spacing w:val="2"/>
          <w:szCs w:val="22"/>
        </w:rPr>
        <w:br w:type="page"/>
      </w:r>
    </w:p>
    <w:p w14:paraId="58C79BD8" w14:textId="77777777" w:rsidR="00364B82" w:rsidRPr="00364B82" w:rsidRDefault="00364B82" w:rsidP="00364B82">
      <w:pPr>
        <w:rPr>
          <w:b/>
          <w:bCs/>
        </w:rPr>
      </w:pPr>
      <w:r w:rsidRPr="00364B82">
        <w:rPr>
          <w:b/>
          <w:bCs/>
        </w:rPr>
        <w:lastRenderedPageBreak/>
        <w:t>Option 1: Comprehensive &amp; Academic (Best for Websites or CVs)</w:t>
      </w:r>
    </w:p>
    <w:p w14:paraId="7CB28F9F" w14:textId="77777777" w:rsidR="00364B82" w:rsidRPr="00364B82" w:rsidRDefault="00364B82" w:rsidP="00364B82">
      <w:r w:rsidRPr="00364B82">
        <w:rPr>
          <w:i/>
          <w:iCs/>
        </w:rPr>
        <w:t>This version flows narratively, clearly connecting your background, your affiliation with interRAI, and your specific research outputs.</w:t>
      </w:r>
    </w:p>
    <w:p w14:paraId="693CC504" w14:textId="77777777" w:rsidR="00364B82" w:rsidRPr="00364B82" w:rsidRDefault="00364B82" w:rsidP="00364B82">
      <w:r w:rsidRPr="00364B82">
        <w:t>"I have served as an Assistant Professor in the Department of Geriatrics at the Florida State University College of Medicine since 2015. With a PhD in Health Services Research and a background in public health, I possess over a decade of experience evaluating state health policies and analyzing complex health care systems. My research focuses on optimizing health outcomes for vulnerable populations by examining cost, utilization data, and policies to improve access to and quality of care.</w:t>
      </w:r>
    </w:p>
    <w:p w14:paraId="5B5F06D7" w14:textId="77777777" w:rsidR="00364B82" w:rsidRPr="00364B82" w:rsidRDefault="00364B82" w:rsidP="00364B82">
      <w:r w:rsidRPr="00364B82">
        <w:t>I am a Fellow of interRAI, a global network of researchers dedicated to enhancing care for medically complex populations through standardized, evidence-based assessment tools. Within this network, I am an active member of the aging and mental health specialty groups. My recent and ongoing projects leverage interRAI home care data to investigate hearing loss, aggressive behaviors, depression, and pressure ulcers among adults over 65. Additionally, I am currently developing dementia screening tools for community practitioners and evaluating the usability of social features in promoting adherence to computerized cognitive training."</w:t>
      </w:r>
    </w:p>
    <w:p w14:paraId="67963E85" w14:textId="77777777" w:rsidR="00364B82" w:rsidRPr="00364B82" w:rsidRDefault="00364B82" w:rsidP="00364B82">
      <w:pPr>
        <w:rPr>
          <w:b/>
          <w:bCs/>
        </w:rPr>
      </w:pPr>
      <w:r w:rsidRPr="00364B82">
        <w:rPr>
          <w:b/>
          <w:bCs/>
        </w:rPr>
        <w:t>Option 2: Concise &amp; Impact-Oriented (Best for Grant Bios or Speaker Intros)</w:t>
      </w:r>
    </w:p>
    <w:p w14:paraId="09E95B0C" w14:textId="77777777" w:rsidR="00364B82" w:rsidRPr="00364B82" w:rsidRDefault="00364B82" w:rsidP="00364B82">
      <w:r w:rsidRPr="00364B82">
        <w:rPr>
          <w:i/>
          <w:iCs/>
        </w:rPr>
        <w:t>This version tightens the description of interRAI and groups your research interests for a punchier delivery.</w:t>
      </w:r>
    </w:p>
    <w:p w14:paraId="58568FF5" w14:textId="77777777" w:rsidR="00364B82" w:rsidRPr="00364B82" w:rsidRDefault="00364B82" w:rsidP="00364B82">
      <w:r w:rsidRPr="00364B82">
        <w:t>"Dr. [Your Last Name] is an Assistant Professor in the Department of Geriatrics at the Florida State University College of Medicine. A health services researcher with over ten years of experience in public policy and health outcome analysis, [he/she/they] focus on improving care quality and access for vulnerable populations.</w:t>
      </w:r>
    </w:p>
    <w:p w14:paraId="0BDD977A" w14:textId="77777777" w:rsidR="00364B82" w:rsidRPr="00364B82" w:rsidRDefault="00364B82" w:rsidP="00364B82">
      <w:r w:rsidRPr="00364B82">
        <w:t>As a Fellow of interRAI, Dr. [Your Last Name] utilizes standardized assessment data to drive integrated care planning for older adults and individuals with complex medical needs. [His/Her/Their] current research portfolio includes the analysis of geriatric syndromes in home care settings—specifically hearing loss, aggression, and depression—as well as the development of community-based dementia screening tools and the evaluation of technology-driven cognitive training interventions."</w:t>
      </w:r>
    </w:p>
    <w:p w14:paraId="4F08E542" w14:textId="77777777" w:rsidR="00364B82" w:rsidRPr="00364B82" w:rsidRDefault="00364B82" w:rsidP="00364B82">
      <w:pPr>
        <w:rPr>
          <w:b/>
          <w:bCs/>
        </w:rPr>
      </w:pPr>
      <w:r w:rsidRPr="00364B82">
        <w:rPr>
          <w:b/>
          <w:bCs/>
        </w:rPr>
        <w:t>Option 3: The "Elevator Pitch" (Short &amp; Direct)</w:t>
      </w:r>
    </w:p>
    <w:p w14:paraId="234FE8D3" w14:textId="77777777" w:rsidR="00364B82" w:rsidRPr="00364B82" w:rsidRDefault="00364B82" w:rsidP="00364B82">
      <w:r w:rsidRPr="00364B82">
        <w:rPr>
          <w:i/>
          <w:iCs/>
        </w:rPr>
        <w:t>Best for LinkedIn or a brief "About" section.</w:t>
      </w:r>
    </w:p>
    <w:p w14:paraId="4BA3A3F1" w14:textId="77777777" w:rsidR="00364B82" w:rsidRPr="00364B82" w:rsidRDefault="00364B82" w:rsidP="00364B82">
      <w:r w:rsidRPr="00364B82">
        <w:lastRenderedPageBreak/>
        <w:t>"I am an Assistant Professor of Geriatrics at Florida State University specializing in health services research and policy evaluation. Since 2015, my work has focused on analyzing health outcomes and improving care access for vulnerable adults. As a Fellow of interRAI, I collaborate globally to develop evidence-based assessment tools for aging and mental health populations. My active research investigates the prevalence of geriatric conditions in home care settings and the efficacy of digital tools in cognitive training compliance."</w:t>
      </w:r>
    </w:p>
    <w:p w14:paraId="5FD544B8" w14:textId="77777777" w:rsidR="00364B82" w:rsidRPr="00364B82" w:rsidRDefault="00364B82" w:rsidP="00364B82">
      <w:pPr>
        <w:rPr>
          <w:b/>
          <w:bCs/>
        </w:rPr>
      </w:pPr>
      <w:r w:rsidRPr="00364B82">
        <w:rPr>
          <w:b/>
          <w:bCs/>
        </w:rPr>
        <w:t>Key Improvements Made:</w:t>
      </w:r>
    </w:p>
    <w:p w14:paraId="13BA1D77" w14:textId="77777777" w:rsidR="00364B82" w:rsidRPr="00364B82" w:rsidRDefault="00364B82" w:rsidP="00364B82">
      <w:pPr>
        <w:numPr>
          <w:ilvl w:val="0"/>
          <w:numId w:val="1"/>
        </w:numPr>
      </w:pPr>
      <w:r w:rsidRPr="00364B82">
        <w:rPr>
          <w:b/>
          <w:bCs/>
        </w:rPr>
        <w:t>Clarified interRAI:</w:t>
      </w:r>
      <w:r w:rsidRPr="00364B82">
        <w:t xml:space="preserve"> The original text had two different descriptions of interRAI that collided. I synthesized them into one clear definition: a network creating tools for complex populations to improve care planning.</w:t>
      </w:r>
    </w:p>
    <w:p w14:paraId="660910CE" w14:textId="77777777" w:rsidR="00364B82" w:rsidRPr="00364B82" w:rsidRDefault="00364B82" w:rsidP="00364B82">
      <w:pPr>
        <w:numPr>
          <w:ilvl w:val="0"/>
          <w:numId w:val="1"/>
        </w:numPr>
      </w:pPr>
      <w:r w:rsidRPr="00364B82">
        <w:rPr>
          <w:b/>
          <w:bCs/>
        </w:rPr>
        <w:t>Grouped the Projects:</w:t>
      </w:r>
      <w:r w:rsidRPr="00364B82">
        <w:t xml:space="preserve"> Instead of listing the projects one by one, I grouped them by theme (analyzing home care data vs. developing tools/tech).</w:t>
      </w:r>
    </w:p>
    <w:p w14:paraId="04D69FFB" w14:textId="77777777" w:rsidR="00364B82" w:rsidRPr="00364B82" w:rsidRDefault="00364B82" w:rsidP="00364B82">
      <w:pPr>
        <w:numPr>
          <w:ilvl w:val="0"/>
          <w:numId w:val="1"/>
        </w:numPr>
      </w:pPr>
      <w:r w:rsidRPr="00364B82">
        <w:rPr>
          <w:b/>
          <w:bCs/>
        </w:rPr>
        <w:t>Strengthened Verbs:</w:t>
      </w:r>
      <w:r w:rsidRPr="00364B82">
        <w:t xml:space="preserve"> Changed passive phrases to active ones (e.g., "leverage," "investigate," "optimize").</w:t>
      </w:r>
    </w:p>
    <w:p w14:paraId="38C41E4D" w14:textId="77777777" w:rsidR="00364B82" w:rsidRPr="00364B82" w:rsidRDefault="00364B82" w:rsidP="00364B82">
      <w:pPr>
        <w:numPr>
          <w:ilvl w:val="0"/>
          <w:numId w:val="1"/>
        </w:numPr>
      </w:pPr>
      <w:r w:rsidRPr="00364B82">
        <w:rPr>
          <w:b/>
          <w:bCs/>
        </w:rPr>
        <w:t>Date Formatting:</w:t>
      </w:r>
      <w:r w:rsidRPr="00364B82">
        <w:t xml:space="preserve"> Changed "(2015-present)" to "Since 2015" for better narrative flow.</w:t>
      </w:r>
    </w:p>
    <w:p w14:paraId="70C91141" w14:textId="77777777" w:rsidR="00C3583A" w:rsidRDefault="00C3583A"/>
    <w:sectPr w:rsidR="00C358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B2277"/>
    <w:multiLevelType w:val="multilevel"/>
    <w:tmpl w:val="F51A9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5403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08F"/>
    <w:rsid w:val="00040401"/>
    <w:rsid w:val="000E5A6F"/>
    <w:rsid w:val="00166A69"/>
    <w:rsid w:val="00166E3F"/>
    <w:rsid w:val="001A1B55"/>
    <w:rsid w:val="00235947"/>
    <w:rsid w:val="002972D0"/>
    <w:rsid w:val="002C7DB6"/>
    <w:rsid w:val="002F2BF7"/>
    <w:rsid w:val="00364B82"/>
    <w:rsid w:val="00392890"/>
    <w:rsid w:val="003D0802"/>
    <w:rsid w:val="003E4CB2"/>
    <w:rsid w:val="003F2CB0"/>
    <w:rsid w:val="004D7FF6"/>
    <w:rsid w:val="00527810"/>
    <w:rsid w:val="00582E74"/>
    <w:rsid w:val="00594002"/>
    <w:rsid w:val="00595FB9"/>
    <w:rsid w:val="005A261D"/>
    <w:rsid w:val="00636046"/>
    <w:rsid w:val="00644778"/>
    <w:rsid w:val="006931F6"/>
    <w:rsid w:val="006A4D3B"/>
    <w:rsid w:val="0070120B"/>
    <w:rsid w:val="00731450"/>
    <w:rsid w:val="00744EFC"/>
    <w:rsid w:val="00760A79"/>
    <w:rsid w:val="007D4557"/>
    <w:rsid w:val="007E599D"/>
    <w:rsid w:val="00804499"/>
    <w:rsid w:val="008055AA"/>
    <w:rsid w:val="0084594A"/>
    <w:rsid w:val="00857829"/>
    <w:rsid w:val="00862805"/>
    <w:rsid w:val="00904F99"/>
    <w:rsid w:val="00941818"/>
    <w:rsid w:val="009B7322"/>
    <w:rsid w:val="009C4D66"/>
    <w:rsid w:val="00A15C8C"/>
    <w:rsid w:val="00A5376E"/>
    <w:rsid w:val="00A946D9"/>
    <w:rsid w:val="00AA16C0"/>
    <w:rsid w:val="00AB4696"/>
    <w:rsid w:val="00B23A53"/>
    <w:rsid w:val="00B46A47"/>
    <w:rsid w:val="00B4769B"/>
    <w:rsid w:val="00B7685A"/>
    <w:rsid w:val="00B86910"/>
    <w:rsid w:val="00C25831"/>
    <w:rsid w:val="00C3583A"/>
    <w:rsid w:val="00C37C2C"/>
    <w:rsid w:val="00D12BA0"/>
    <w:rsid w:val="00D342CF"/>
    <w:rsid w:val="00D618AA"/>
    <w:rsid w:val="00D70E4B"/>
    <w:rsid w:val="00DE008F"/>
    <w:rsid w:val="00E11F05"/>
    <w:rsid w:val="00E57251"/>
    <w:rsid w:val="00EA50B9"/>
    <w:rsid w:val="00ED615E"/>
    <w:rsid w:val="00ED746B"/>
    <w:rsid w:val="00EE5F30"/>
    <w:rsid w:val="00F445E5"/>
    <w:rsid w:val="00F54D43"/>
    <w:rsid w:val="00F60C74"/>
    <w:rsid w:val="00FE73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34C24"/>
  <w15:chartTrackingRefBased/>
  <w15:docId w15:val="{5F1BCE00-2F62-49CE-AD18-71BF13E64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00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00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00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00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00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00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00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00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00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0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00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00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00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00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00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00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00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008F"/>
    <w:rPr>
      <w:rFonts w:eastAsiaTheme="majorEastAsia" w:cstheme="majorBidi"/>
      <w:color w:val="272727" w:themeColor="text1" w:themeTint="D8"/>
    </w:rPr>
  </w:style>
  <w:style w:type="paragraph" w:styleId="Title">
    <w:name w:val="Title"/>
    <w:basedOn w:val="Normal"/>
    <w:next w:val="Normal"/>
    <w:link w:val="TitleChar"/>
    <w:uiPriority w:val="10"/>
    <w:qFormat/>
    <w:rsid w:val="00DE00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00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00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00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008F"/>
    <w:pPr>
      <w:spacing w:before="160"/>
      <w:jc w:val="center"/>
    </w:pPr>
    <w:rPr>
      <w:i/>
      <w:iCs/>
      <w:color w:val="404040" w:themeColor="text1" w:themeTint="BF"/>
    </w:rPr>
  </w:style>
  <w:style w:type="character" w:customStyle="1" w:styleId="QuoteChar">
    <w:name w:val="Quote Char"/>
    <w:basedOn w:val="DefaultParagraphFont"/>
    <w:link w:val="Quote"/>
    <w:uiPriority w:val="29"/>
    <w:rsid w:val="00DE008F"/>
    <w:rPr>
      <w:i/>
      <w:iCs/>
      <w:color w:val="404040" w:themeColor="text1" w:themeTint="BF"/>
    </w:rPr>
  </w:style>
  <w:style w:type="paragraph" w:styleId="ListParagraph">
    <w:name w:val="List Paragraph"/>
    <w:basedOn w:val="Normal"/>
    <w:uiPriority w:val="34"/>
    <w:qFormat/>
    <w:rsid w:val="00DE008F"/>
    <w:pPr>
      <w:ind w:left="720"/>
      <w:contextualSpacing/>
    </w:pPr>
  </w:style>
  <w:style w:type="character" w:styleId="IntenseEmphasis">
    <w:name w:val="Intense Emphasis"/>
    <w:basedOn w:val="DefaultParagraphFont"/>
    <w:uiPriority w:val="21"/>
    <w:qFormat/>
    <w:rsid w:val="00DE008F"/>
    <w:rPr>
      <w:i/>
      <w:iCs/>
      <w:color w:val="0F4761" w:themeColor="accent1" w:themeShade="BF"/>
    </w:rPr>
  </w:style>
  <w:style w:type="paragraph" w:styleId="IntenseQuote">
    <w:name w:val="Intense Quote"/>
    <w:basedOn w:val="Normal"/>
    <w:next w:val="Normal"/>
    <w:link w:val="IntenseQuoteChar"/>
    <w:uiPriority w:val="30"/>
    <w:qFormat/>
    <w:rsid w:val="00DE00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008F"/>
    <w:rPr>
      <w:i/>
      <w:iCs/>
      <w:color w:val="0F4761" w:themeColor="accent1" w:themeShade="BF"/>
    </w:rPr>
  </w:style>
  <w:style w:type="character" w:styleId="IntenseReference">
    <w:name w:val="Intense Reference"/>
    <w:basedOn w:val="DefaultParagraphFont"/>
    <w:uiPriority w:val="32"/>
    <w:qFormat/>
    <w:rsid w:val="00DE008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1194</TotalTime>
  <Pages>3</Pages>
  <Words>712</Words>
  <Characters>4053</Characters>
  <Application>Microsoft Office Word</Application>
  <DocSecurity>0</DocSecurity>
  <Lines>60</Lines>
  <Paragraphs>20</Paragraphs>
  <ScaleCrop>false</ScaleCrop>
  <HeadingPairs>
    <vt:vector size="2" baseType="variant">
      <vt:variant>
        <vt:lpstr>Title</vt:lpstr>
      </vt:variant>
      <vt:variant>
        <vt:i4>1</vt:i4>
      </vt:variant>
    </vt:vector>
  </HeadingPairs>
  <TitlesOfParts>
    <vt:vector size="1" baseType="lpstr">
      <vt:lpstr/>
    </vt:vector>
  </TitlesOfParts>
  <Company>FSU MED</Company>
  <LinksUpToDate>false</LinksUpToDate>
  <CharactersWithSpaces>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Kinsell</dc:creator>
  <cp:keywords/>
  <dc:description/>
  <cp:lastModifiedBy>Heidi Kinsell</cp:lastModifiedBy>
  <cp:revision>66</cp:revision>
  <dcterms:created xsi:type="dcterms:W3CDTF">2026-01-27T21:56:00Z</dcterms:created>
  <dcterms:modified xsi:type="dcterms:W3CDTF">2026-01-28T22:23:00Z</dcterms:modified>
</cp:coreProperties>
</file>