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F777" w14:textId="73B6A42D" w:rsidR="003E2FA6" w:rsidRPr="00A27581" w:rsidRDefault="003E2FA6" w:rsidP="00A27581">
      <w:pPr>
        <w:jc w:val="center"/>
        <w:rPr>
          <w:b/>
          <w:bCs/>
        </w:rPr>
      </w:pPr>
      <w:r w:rsidRPr="00A27581">
        <w:rPr>
          <w:b/>
          <w:bCs/>
        </w:rPr>
        <w:t xml:space="preserve">ISL Affiliates Meeting Wednesday, </w:t>
      </w:r>
      <w:r w:rsidR="00A27581">
        <w:rPr>
          <w:b/>
          <w:bCs/>
        </w:rPr>
        <w:t>March</w:t>
      </w:r>
      <w:r w:rsidRPr="00A27581">
        <w:rPr>
          <w:b/>
          <w:bCs/>
        </w:rPr>
        <w:t xml:space="preserve"> 1</w:t>
      </w:r>
      <w:r w:rsidR="00A27581">
        <w:rPr>
          <w:b/>
          <w:bCs/>
        </w:rPr>
        <w:t>0</w:t>
      </w:r>
      <w:r w:rsidRPr="00A27581">
        <w:rPr>
          <w:b/>
          <w:bCs/>
        </w:rPr>
        <w:t>th, 2023, 1</w:t>
      </w:r>
      <w:r w:rsidR="007651D5">
        <w:rPr>
          <w:b/>
          <w:bCs/>
        </w:rPr>
        <w:t>p</w:t>
      </w:r>
      <w:r w:rsidRPr="00A27581">
        <w:rPr>
          <w:b/>
          <w:bCs/>
        </w:rPr>
        <w:t xml:space="preserve">m – </w:t>
      </w:r>
      <w:r w:rsidR="007651D5">
        <w:rPr>
          <w:b/>
          <w:bCs/>
        </w:rPr>
        <w:t>2p</w:t>
      </w:r>
      <w:r w:rsidRPr="00A27581">
        <w:rPr>
          <w:b/>
          <w:bCs/>
        </w:rPr>
        <w:t>m</w:t>
      </w:r>
    </w:p>
    <w:p w14:paraId="43DB39E4" w14:textId="5F358E43" w:rsidR="007651D5" w:rsidRDefault="0036379E" w:rsidP="007651D5">
      <w:pPr>
        <w:jc w:val="center"/>
      </w:pPr>
      <w:hyperlink r:id="rId8" w:history="1">
        <w:r w:rsidR="007651D5" w:rsidRPr="00481FB3">
          <w:rPr>
            <w:rStyle w:val="Hyperlink"/>
          </w:rPr>
          <w:t>https://fsu.zoom.us/j/94661607280</w:t>
        </w:r>
      </w:hyperlink>
    </w:p>
    <w:p w14:paraId="6EB49E7B" w14:textId="77777777" w:rsidR="007651D5" w:rsidRDefault="007651D5" w:rsidP="003E2FA6"/>
    <w:p w14:paraId="50DA560B" w14:textId="1C687747" w:rsidR="003E2FA6" w:rsidRPr="007651D5" w:rsidRDefault="003E2FA6" w:rsidP="003E2FA6">
      <w:pPr>
        <w:rPr>
          <w:b/>
          <w:bCs/>
        </w:rPr>
      </w:pPr>
      <w:r w:rsidRPr="007651D5">
        <w:rPr>
          <w:b/>
          <w:bCs/>
        </w:rPr>
        <w:t>Announcements</w:t>
      </w:r>
    </w:p>
    <w:p w14:paraId="6323D356" w14:textId="1DB6CFBD" w:rsidR="003E2FA6" w:rsidRDefault="003E2FA6" w:rsidP="003E2FA6">
      <w:r>
        <w:t>•</w:t>
      </w:r>
      <w:r w:rsidR="007651D5">
        <w:t xml:space="preserve"> </w:t>
      </w:r>
      <w:r>
        <w:t xml:space="preserve">As always, if you have any changes in tenure status/promotions/news to share, please let </w:t>
      </w:r>
      <w:r w:rsidR="00867CA8">
        <w:t xml:space="preserve">Victoria </w:t>
      </w:r>
      <w:r>
        <w:t xml:space="preserve">know so that </w:t>
      </w:r>
      <w:r w:rsidR="00867CA8">
        <w:t>s</w:t>
      </w:r>
      <w:r>
        <w:t>he may post it to ISL’s Facebook page.</w:t>
      </w:r>
    </w:p>
    <w:p w14:paraId="01A64E86" w14:textId="4CE6A845" w:rsidR="003E2FA6" w:rsidRDefault="003E2FA6" w:rsidP="003E2FA6">
      <w:r>
        <w:t>•</w:t>
      </w:r>
      <w:r w:rsidR="007651D5">
        <w:t xml:space="preserve"> </w:t>
      </w:r>
      <w:r>
        <w:t xml:space="preserve">Recognizing Grad Students-The Institute for Successful Longevity wants to recognize graduate students and the work they do in longevity research. If you have a student working in the field of longevity, send us a brief bio, explaining the research interests and work of the individual, and a photo. You can also let us know when a graduate student has an article published, gives a conference presentation, or participates in other longevity-related activities. ISL will feature the student on our web page, in our newsletter and on our Facebook page: </w:t>
      </w:r>
      <w:proofErr w:type="gramStart"/>
      <w:r>
        <w:t>https://www.facebook.com/Institute-for-Successful-Longevity-1479906995652565</w:t>
      </w:r>
      <w:proofErr w:type="gramEnd"/>
      <w:r>
        <w:t xml:space="preserve"> </w:t>
      </w:r>
    </w:p>
    <w:p w14:paraId="641F0AF9" w14:textId="11007167" w:rsidR="003E2FA6" w:rsidRPr="007651D5" w:rsidRDefault="003E2FA6" w:rsidP="003E2FA6">
      <w:pPr>
        <w:rPr>
          <w:b/>
          <w:bCs/>
        </w:rPr>
      </w:pPr>
      <w:r w:rsidRPr="007651D5">
        <w:rPr>
          <w:b/>
          <w:bCs/>
        </w:rPr>
        <w:t xml:space="preserve">Please welcome the new ISL Faculty Affiliate: </w:t>
      </w:r>
    </w:p>
    <w:p w14:paraId="5E0127B8" w14:textId="18383626" w:rsidR="00F92EB3" w:rsidRDefault="003E2FA6" w:rsidP="00F92EB3">
      <w:r>
        <w:t>•</w:t>
      </w:r>
      <w:r w:rsidR="007651D5">
        <w:t xml:space="preserve"> </w:t>
      </w:r>
      <w:r w:rsidR="00645417">
        <w:rPr>
          <w:b/>
          <w:bCs/>
        </w:rPr>
        <w:t>Michelle S. Parvatiyar, Ph.D.</w:t>
      </w:r>
      <w:r w:rsidR="00645417">
        <w:t xml:space="preserve"> is an Assistant Professor in the Department of Nutrition and Integrative Physiology and earned her doctorate in Pharmacology from the University of Miami. Her research is focused on understanding age-related factors that drive cardiovascular disease development and understanding the parameters that govern force transduction in striated muscle.</w:t>
      </w:r>
    </w:p>
    <w:p w14:paraId="3F8207ED" w14:textId="16BDB5D5" w:rsidR="00F92EB3" w:rsidRDefault="00F92EB3" w:rsidP="00F92EB3">
      <w:pPr>
        <w:pStyle w:val="ListParagraph"/>
        <w:numPr>
          <w:ilvl w:val="0"/>
          <w:numId w:val="12"/>
        </w:numPr>
      </w:pPr>
      <w:r>
        <w:t xml:space="preserve">Voting has begun for another new affiliate, </w:t>
      </w:r>
      <w:r w:rsidR="009816F6">
        <w:t>Dr. Ji Chen</w:t>
      </w:r>
      <w:r w:rsidR="005B1366">
        <w:t>,</w:t>
      </w:r>
      <w:r w:rsidR="009816F6">
        <w:t xml:space="preserve"> Assistant Professor at the College of Nursing. Please check your emails and vote!</w:t>
      </w:r>
    </w:p>
    <w:p w14:paraId="4694A2C0" w14:textId="7999F015" w:rsidR="009D0F7A" w:rsidRPr="009D0F7A" w:rsidRDefault="009D0F7A" w:rsidP="003E2FA6">
      <w:pPr>
        <w:rPr>
          <w:b/>
          <w:bCs/>
        </w:rPr>
      </w:pPr>
      <w:r w:rsidRPr="009D0F7A">
        <w:rPr>
          <w:b/>
          <w:bCs/>
        </w:rPr>
        <w:t>Other Affiliate News</w:t>
      </w:r>
    </w:p>
    <w:p w14:paraId="6CF4E9BB" w14:textId="06F57C55" w:rsidR="003E2FA6" w:rsidRDefault="003E2FA6" w:rsidP="003E2FA6">
      <w:r>
        <w:t>•</w:t>
      </w:r>
      <w:r w:rsidR="003A404D">
        <w:t xml:space="preserve"> ISL Affiliate Jud</w:t>
      </w:r>
      <w:r w:rsidR="00130C7A">
        <w:t>y</w:t>
      </w:r>
      <w:r w:rsidR="003A404D">
        <w:t xml:space="preserve"> Delp’s</w:t>
      </w:r>
      <w:r w:rsidR="007651D5">
        <w:t xml:space="preserve"> </w:t>
      </w:r>
      <w:r w:rsidR="003A404D">
        <w:t>R01 application has been funded</w:t>
      </w:r>
      <w:r w:rsidR="00780C86">
        <w:t xml:space="preserve">. </w:t>
      </w:r>
      <w:r w:rsidR="003A404D">
        <w:t xml:space="preserve">ISL funded a planning grant to </w:t>
      </w:r>
      <w:r w:rsidR="00130C7A">
        <w:t xml:space="preserve">Judy Delp and </w:t>
      </w:r>
      <w:r w:rsidR="003A404D">
        <w:t>Gloria Salazar</w:t>
      </w:r>
      <w:r w:rsidR="00780C86">
        <w:t xml:space="preserve"> a few years back</w:t>
      </w:r>
      <w:r w:rsidR="003A404D">
        <w:t xml:space="preserve">, and </w:t>
      </w:r>
      <w:r w:rsidR="00780C86">
        <w:t xml:space="preserve">according to Judy, </w:t>
      </w:r>
      <w:r w:rsidR="003A404D">
        <w:t xml:space="preserve">data from that work certainly helped in </w:t>
      </w:r>
      <w:r w:rsidR="00780C86">
        <w:t>her</w:t>
      </w:r>
      <w:r w:rsidR="003A404D">
        <w:t xml:space="preserve"> application.  It has been funded by NHLBI but there is aging in the title, “Role of Adiponectin in Reversal of Age-related Vascular Dysfunction</w:t>
      </w:r>
      <w:r w:rsidR="00FE09FE">
        <w:t>.</w:t>
      </w:r>
      <w:r w:rsidR="003A404D">
        <w:t>”</w:t>
      </w:r>
    </w:p>
    <w:p w14:paraId="34185E57" w14:textId="31DCF55E" w:rsidR="003E2FA6" w:rsidRPr="00D762A1" w:rsidRDefault="003E2FA6" w:rsidP="003E2FA6">
      <w:pPr>
        <w:rPr>
          <w:b/>
          <w:bCs/>
        </w:rPr>
      </w:pPr>
      <w:r w:rsidRPr="007651D5">
        <w:rPr>
          <w:b/>
          <w:bCs/>
        </w:rPr>
        <w:t>Planning Grants</w:t>
      </w:r>
    </w:p>
    <w:p w14:paraId="25E7F0A5" w14:textId="0541C26B" w:rsidR="003E2FA6" w:rsidRDefault="003E2FA6" w:rsidP="003E2FA6">
      <w:r>
        <w:t xml:space="preserve">This </w:t>
      </w:r>
      <w:r w:rsidR="00D762A1">
        <w:t>year’s</w:t>
      </w:r>
      <w:r>
        <w:t xml:space="preserve"> Planning Grants are open, application deadline is March 20th, 2023. You can find the application link here </w:t>
      </w:r>
      <w:hyperlink r:id="rId9" w:history="1">
        <w:r w:rsidR="00CB7EB0" w:rsidRPr="00CB7EB0">
          <w:rPr>
            <w:rStyle w:val="Hyperlink"/>
          </w:rPr>
          <w:t>https://isl-fsu-sm.smapply.us/</w:t>
        </w:r>
      </w:hyperlink>
    </w:p>
    <w:p w14:paraId="78479DC2" w14:textId="0EFA83F1" w:rsidR="0030223A" w:rsidRPr="00FE09FE" w:rsidRDefault="003E2FA6" w:rsidP="003E2FA6">
      <w:r>
        <w:t xml:space="preserve">ISL </w:t>
      </w:r>
      <w:proofErr w:type="gramStart"/>
      <w:r>
        <w:t>is able to</w:t>
      </w:r>
      <w:proofErr w:type="gramEnd"/>
      <w:r>
        <w:t xml:space="preserve"> award a total of </w:t>
      </w:r>
      <w:r w:rsidR="007651D5">
        <w:t>4</w:t>
      </w:r>
      <w:r>
        <w:t xml:space="preserve"> grants and provides $25,000 in funding per project</w:t>
      </w:r>
      <w:r w:rsidR="00FE09FE">
        <w:t>.</w:t>
      </w:r>
    </w:p>
    <w:p w14:paraId="19003793" w14:textId="37454A7E" w:rsidR="003E2FA6" w:rsidRPr="00345C2F" w:rsidRDefault="00345C2F" w:rsidP="003E2FA6">
      <w:pPr>
        <w:rPr>
          <w:b/>
          <w:bCs/>
        </w:rPr>
      </w:pPr>
      <w:r w:rsidRPr="00345C2F">
        <w:rPr>
          <w:b/>
          <w:bCs/>
        </w:rPr>
        <w:t>GSA Visit to FSU</w:t>
      </w:r>
    </w:p>
    <w:p w14:paraId="4E91BDC8" w14:textId="15BCBD4E" w:rsidR="00345C2F" w:rsidRDefault="00FE7ADB" w:rsidP="003E2FA6">
      <w:r>
        <w:t>GSA President Jim Nelson and CEO James Appleby will be visiting FSU on March 29</w:t>
      </w:r>
      <w:r w:rsidR="00494C66">
        <w:t>.  If you would like to meet with them, let Victoria know.  They will be available during the Grad Poster Day event (see below).</w:t>
      </w:r>
    </w:p>
    <w:p w14:paraId="04B70CBE" w14:textId="4CEEBBA5" w:rsidR="00584418" w:rsidRDefault="00E81A94" w:rsidP="003E2FA6">
      <w:pPr>
        <w:rPr>
          <w:b/>
          <w:bCs/>
        </w:rPr>
      </w:pPr>
      <w:r>
        <w:rPr>
          <w:b/>
          <w:bCs/>
        </w:rPr>
        <w:t>ISL Successful Longevity</w:t>
      </w:r>
      <w:r w:rsidR="00584418" w:rsidRPr="00584418">
        <w:rPr>
          <w:b/>
          <w:bCs/>
        </w:rPr>
        <w:t xml:space="preserve"> Speaker</w:t>
      </w:r>
    </w:p>
    <w:p w14:paraId="6FEA43D5" w14:textId="21A7EE9E" w:rsidR="00F0310C" w:rsidRPr="003520A9" w:rsidRDefault="00F0310C" w:rsidP="00F0310C">
      <w:pPr>
        <w:rPr>
          <w:rFonts w:ascii="Calibri" w:hAnsi="Calibri" w:cs="Calibri"/>
          <w:color w:val="000000"/>
        </w:rPr>
      </w:pPr>
      <w:r w:rsidRPr="003520A9">
        <w:rPr>
          <w:rFonts w:ascii="Calibri" w:hAnsi="Calibri" w:cs="Calibri"/>
          <w:color w:val="000000"/>
        </w:rPr>
        <w:t xml:space="preserve">Jeff Kaye, M.D., of Oregon Health &amp; Science University and a national expert on aging, will speak on technology and research on aging and longevity at 3:30 p.m. </w:t>
      </w:r>
      <w:r w:rsidR="008976A6">
        <w:rPr>
          <w:rFonts w:ascii="Calibri" w:hAnsi="Calibri" w:cs="Calibri"/>
          <w:color w:val="000000"/>
        </w:rPr>
        <w:t>April 20th</w:t>
      </w:r>
      <w:r w:rsidRPr="003520A9">
        <w:rPr>
          <w:rFonts w:ascii="Calibri" w:hAnsi="Calibri" w:cs="Calibri"/>
          <w:color w:val="000000"/>
        </w:rPr>
        <w:t xml:space="preserve"> in the Broad Auditorium of </w:t>
      </w:r>
      <w:r w:rsidR="008976A6">
        <w:rPr>
          <w:rFonts w:ascii="Calibri" w:hAnsi="Calibri" w:cs="Calibri"/>
          <w:color w:val="000000"/>
        </w:rPr>
        <w:t>FSU’s</w:t>
      </w:r>
      <w:r w:rsidRPr="003520A9">
        <w:rPr>
          <w:rFonts w:ascii="Calibri" w:hAnsi="Calibri" w:cs="Calibri"/>
          <w:color w:val="000000"/>
        </w:rPr>
        <w:t xml:space="preserve"> </w:t>
      </w:r>
      <w:r w:rsidRPr="003520A9">
        <w:rPr>
          <w:rFonts w:ascii="Calibri" w:hAnsi="Calibri" w:cs="Calibri"/>
          <w:color w:val="000000"/>
        </w:rPr>
        <w:lastRenderedPageBreak/>
        <w:t>Claude Pepper Center.</w:t>
      </w:r>
      <w:r w:rsidR="008976A6">
        <w:rPr>
          <w:rFonts w:ascii="Calibri" w:hAnsi="Calibri" w:cs="Calibri"/>
          <w:color w:val="000000"/>
        </w:rPr>
        <w:t xml:space="preserve"> </w:t>
      </w:r>
      <w:r w:rsidR="001465DB" w:rsidRPr="003520A9">
        <w:rPr>
          <w:rFonts w:ascii="Calibri" w:hAnsi="Calibri" w:cs="Calibri"/>
          <w:color w:val="000000"/>
        </w:rPr>
        <w:t xml:space="preserve">Earlier in the day, </w:t>
      </w:r>
      <w:r w:rsidR="0017553E">
        <w:rPr>
          <w:rFonts w:ascii="Calibri" w:hAnsi="Calibri" w:cs="Calibri"/>
          <w:color w:val="000000"/>
        </w:rPr>
        <w:t xml:space="preserve">Dr. </w:t>
      </w:r>
      <w:r w:rsidR="001465DB" w:rsidRPr="003520A9">
        <w:rPr>
          <w:rFonts w:ascii="Calibri" w:hAnsi="Calibri" w:cs="Calibri"/>
          <w:color w:val="000000"/>
        </w:rPr>
        <w:t xml:space="preserve">Kaye will join </w:t>
      </w:r>
      <w:r w:rsidR="00137F45">
        <w:rPr>
          <w:rFonts w:ascii="Calibri" w:hAnsi="Calibri" w:cs="Calibri"/>
          <w:color w:val="000000"/>
        </w:rPr>
        <w:t>Dr. Carr, Dr. Charness and Dr. Taylor</w:t>
      </w:r>
      <w:r w:rsidR="001465DB" w:rsidRPr="003520A9">
        <w:rPr>
          <w:rFonts w:ascii="Calibri" w:hAnsi="Calibri" w:cs="Calibri"/>
          <w:color w:val="000000"/>
        </w:rPr>
        <w:t xml:space="preserve"> in a panel discussion on “</w:t>
      </w:r>
      <w:r w:rsidR="00C318A8">
        <w:rPr>
          <w:rFonts w:ascii="Calibri" w:hAnsi="Calibri" w:cs="Calibri"/>
          <w:color w:val="000000"/>
        </w:rPr>
        <w:t>Smarter Homes for Better Aging</w:t>
      </w:r>
      <w:r w:rsidR="001465DB" w:rsidRPr="003520A9">
        <w:rPr>
          <w:rFonts w:ascii="Calibri" w:hAnsi="Calibri" w:cs="Calibri"/>
          <w:color w:val="000000"/>
        </w:rPr>
        <w:t>” at 10 a.m. in the Tallahassee Senior Center</w:t>
      </w:r>
      <w:r w:rsidR="00FE09FE">
        <w:rPr>
          <w:rFonts w:ascii="Calibri" w:hAnsi="Calibri" w:cs="Calibri"/>
          <w:color w:val="000000"/>
        </w:rPr>
        <w:t>.</w:t>
      </w:r>
    </w:p>
    <w:p w14:paraId="3860C7B6" w14:textId="0D6DF662" w:rsidR="003E2FA6" w:rsidRPr="007651D5" w:rsidRDefault="003E2FA6" w:rsidP="003E2FA6">
      <w:pPr>
        <w:rPr>
          <w:b/>
          <w:bCs/>
        </w:rPr>
      </w:pPr>
      <w:r w:rsidRPr="007651D5">
        <w:rPr>
          <w:b/>
          <w:bCs/>
        </w:rPr>
        <w:t>ISL Spring Brown Bags</w:t>
      </w:r>
    </w:p>
    <w:p w14:paraId="035B6BB6" w14:textId="2FD2F0A3" w:rsidR="00C610CC" w:rsidRDefault="00BE1EB2" w:rsidP="00BE1EB2">
      <w:r>
        <w:t xml:space="preserve">Zilong </w:t>
      </w:r>
      <w:r w:rsidR="00EE7318">
        <w:t xml:space="preserve">(Long) </w:t>
      </w:r>
      <w:r>
        <w:t>Xie to give his talk on April 3</w:t>
      </w:r>
      <w:r w:rsidRPr="00BE1EB2">
        <w:rPr>
          <w:vertAlign w:val="superscript"/>
        </w:rPr>
        <w:t>rd</w:t>
      </w:r>
      <w:r>
        <w:t xml:space="preserve"> titled</w:t>
      </w:r>
      <w:r w:rsidR="00BC2172">
        <w:t xml:space="preserve"> “</w:t>
      </w:r>
      <w:r w:rsidR="00BC2172" w:rsidRPr="00BC2172">
        <w:t>Restore Hearing with Cochlear Implants in Older Adults: Benefits and Limitations</w:t>
      </w:r>
      <w:r w:rsidR="00BC2172">
        <w:t xml:space="preserve">.” </w:t>
      </w:r>
      <w:r w:rsidR="0017553E">
        <w:t>You can hear Dr. Xie give his talk</w:t>
      </w:r>
      <w:r w:rsidR="00BC2172">
        <w:t xml:space="preserve"> virtually via Zoom at noon. </w:t>
      </w:r>
    </w:p>
    <w:p w14:paraId="600389FD" w14:textId="7B3AD44F" w:rsidR="00491AD0" w:rsidRDefault="00491AD0" w:rsidP="00BE1EB2">
      <w:pPr>
        <w:rPr>
          <w:b/>
          <w:bCs/>
        </w:rPr>
      </w:pPr>
      <w:r w:rsidRPr="00491AD0">
        <w:rPr>
          <w:b/>
          <w:bCs/>
        </w:rPr>
        <w:t>ISL Fall Brown Bags</w:t>
      </w:r>
    </w:p>
    <w:p w14:paraId="153A95EF" w14:textId="6C4B8545" w:rsidR="00491AD0" w:rsidRPr="00491AD0" w:rsidRDefault="00491AD0" w:rsidP="00BE1EB2">
      <w:r>
        <w:t>We have been heavily considering going back to in person, or doing these Brown Bag talks hybrid, come the Fall. What are your thoughts on returning to in-person talks?</w:t>
      </w:r>
    </w:p>
    <w:p w14:paraId="038E2155" w14:textId="77777777" w:rsidR="003E2FA6" w:rsidRPr="00C610CC" w:rsidRDefault="003E2FA6" w:rsidP="003E2FA6">
      <w:pPr>
        <w:rPr>
          <w:b/>
          <w:bCs/>
        </w:rPr>
      </w:pPr>
      <w:r w:rsidRPr="00C610CC">
        <w:rPr>
          <w:b/>
          <w:bCs/>
        </w:rPr>
        <w:t>ISL Student Poster Day</w:t>
      </w:r>
    </w:p>
    <w:p w14:paraId="7EA16C14" w14:textId="0D524FAD" w:rsidR="003E2FA6" w:rsidRDefault="003E2FA6" w:rsidP="003E2FA6">
      <w:r>
        <w:t>We are currently scheduling the Student Poster Day March 29</w:t>
      </w:r>
      <w:r w:rsidRPr="00FB17F8">
        <w:rPr>
          <w:vertAlign w:val="superscript"/>
        </w:rPr>
        <w:t>th</w:t>
      </w:r>
      <w:r w:rsidR="00FB17F8">
        <w:t xml:space="preserve"> 11a</w:t>
      </w:r>
      <w:r w:rsidR="00817D1A">
        <w:t>m</w:t>
      </w:r>
      <w:r w:rsidR="00D97883">
        <w:t>-1:30 pm in the Psychology Building Atrium.  Please come out to support our students.</w:t>
      </w:r>
    </w:p>
    <w:p w14:paraId="11BC2FEF" w14:textId="77777777" w:rsidR="003E2FA6" w:rsidRPr="007651D5" w:rsidRDefault="003E2FA6" w:rsidP="003E2FA6">
      <w:pPr>
        <w:rPr>
          <w:b/>
          <w:bCs/>
        </w:rPr>
      </w:pPr>
      <w:r w:rsidRPr="007651D5">
        <w:rPr>
          <w:b/>
          <w:bCs/>
        </w:rPr>
        <w:t>ISL Participant Registry</w:t>
      </w:r>
    </w:p>
    <w:p w14:paraId="7B879041" w14:textId="0F98AC18" w:rsidR="003E2FA6" w:rsidRDefault="003E2FA6" w:rsidP="003E2FA6">
      <w:r>
        <w:t xml:space="preserve">Please remember that the registry is available to our Affiliates for recruiting participants for research studies approved by the FSU IRB. Response rate has been dropping over time </w:t>
      </w:r>
      <w:r w:rsidR="001A79BB">
        <w:t xml:space="preserve">to about 20% in some cases </w:t>
      </w:r>
      <w:r>
        <w:t>so request enough participants to reach your desired sample size.</w:t>
      </w:r>
    </w:p>
    <w:p w14:paraId="6F0EC485" w14:textId="4640032D" w:rsidR="00470665" w:rsidRDefault="00470665" w:rsidP="003E2FA6">
      <w:r>
        <w:t>We are thrilled to know so many of you have been able to utilize the participant registry</w:t>
      </w:r>
      <w:r w:rsidR="00BF523D">
        <w:t xml:space="preserve"> and would greatly appreciate you letting us know when a work has been published which has use</w:t>
      </w:r>
      <w:r w:rsidR="007173AA">
        <w:t>d</w:t>
      </w:r>
      <w:r w:rsidR="00BF523D">
        <w:t xml:space="preserve"> the registry. Please send over the citations of your works as they are </w:t>
      </w:r>
      <w:r w:rsidR="00690AEF">
        <w:t>completed,</w:t>
      </w:r>
      <w:r w:rsidR="00BF523D">
        <w:t xml:space="preserve"> and we will add it to our running list of </w:t>
      </w:r>
      <w:r w:rsidR="00574DAF">
        <w:t xml:space="preserve">publications which have used the ISL Participant Registry. </w:t>
      </w:r>
    </w:p>
    <w:p w14:paraId="1AB602CE" w14:textId="77777777" w:rsidR="003E2FA6" w:rsidRPr="007651D5" w:rsidRDefault="003E2FA6" w:rsidP="003E2FA6">
      <w:pPr>
        <w:rPr>
          <w:b/>
          <w:bCs/>
        </w:rPr>
      </w:pPr>
      <w:r w:rsidRPr="007651D5">
        <w:rPr>
          <w:b/>
          <w:bCs/>
        </w:rPr>
        <w:t>Dr. Charness Travel/Talk Schedule</w:t>
      </w:r>
    </w:p>
    <w:p w14:paraId="5C7F60A8" w14:textId="6929C795" w:rsidR="005E273B" w:rsidRDefault="003377A5" w:rsidP="005E273B">
      <w:r>
        <w:t>March 16-18.  CREATE Scientific Advisory Board meeting, Ft. Lauderdale</w:t>
      </w:r>
    </w:p>
    <w:p w14:paraId="414C334E" w14:textId="168723EB" w:rsidR="003377A5" w:rsidRDefault="003377A5" w:rsidP="00893463">
      <w:r>
        <w:t>May 11, 12. Florida Consortium on the Neurobiology of Cognition (FCNC</w:t>
      </w:r>
      <w:r w:rsidR="005E273B">
        <w:t>)</w:t>
      </w:r>
      <w:r>
        <w:t xml:space="preserve"> talking on "Aging and Fraud Susceptibility: Prevalence, Risk Factors, and Interventions" in a </w:t>
      </w:r>
      <w:r w:rsidR="005E273B">
        <w:t>s</w:t>
      </w:r>
      <w:r>
        <w:t>ymposium on The Determinants of Deception Risk in Aging</w:t>
      </w:r>
      <w:r w:rsidR="00E27347">
        <w:t xml:space="preserve">, </w:t>
      </w:r>
      <w:r w:rsidR="00C33F24">
        <w:t>Jupiter, FL</w:t>
      </w:r>
      <w:r>
        <w:t>.</w:t>
      </w:r>
    </w:p>
    <w:p w14:paraId="0CB51864" w14:textId="2525A0F5" w:rsidR="00700E54" w:rsidRDefault="00E27347" w:rsidP="008129E6">
      <w:r>
        <w:t>May 21-24</w:t>
      </w:r>
      <w:r w:rsidR="00C33F24">
        <w:t>.  ENHANCE Board meeting and CREATE V Workshop, NYC.</w:t>
      </w:r>
    </w:p>
    <w:sectPr w:rsidR="0070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133"/>
    <w:multiLevelType w:val="hybridMultilevel"/>
    <w:tmpl w:val="3994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B6B"/>
    <w:multiLevelType w:val="hybridMultilevel"/>
    <w:tmpl w:val="4F5C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A5"/>
    <w:multiLevelType w:val="hybridMultilevel"/>
    <w:tmpl w:val="D59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605"/>
    <w:multiLevelType w:val="hybridMultilevel"/>
    <w:tmpl w:val="05CA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F95"/>
    <w:multiLevelType w:val="hybridMultilevel"/>
    <w:tmpl w:val="AE76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166F0"/>
    <w:multiLevelType w:val="hybridMultilevel"/>
    <w:tmpl w:val="8064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0331"/>
    <w:multiLevelType w:val="hybridMultilevel"/>
    <w:tmpl w:val="4BAC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E72D1"/>
    <w:multiLevelType w:val="hybridMultilevel"/>
    <w:tmpl w:val="1490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44F90"/>
    <w:multiLevelType w:val="hybridMultilevel"/>
    <w:tmpl w:val="0BF8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96D13"/>
    <w:multiLevelType w:val="hybridMultilevel"/>
    <w:tmpl w:val="A22C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67615"/>
    <w:multiLevelType w:val="hybridMultilevel"/>
    <w:tmpl w:val="BDE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D2871"/>
    <w:multiLevelType w:val="hybridMultilevel"/>
    <w:tmpl w:val="5066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174430">
    <w:abstractNumId w:val="10"/>
  </w:num>
  <w:num w:numId="2" w16cid:durableId="533881177">
    <w:abstractNumId w:val="8"/>
  </w:num>
  <w:num w:numId="3" w16cid:durableId="406417474">
    <w:abstractNumId w:val="11"/>
  </w:num>
  <w:num w:numId="4" w16cid:durableId="1355494197">
    <w:abstractNumId w:val="7"/>
  </w:num>
  <w:num w:numId="5" w16cid:durableId="760763239">
    <w:abstractNumId w:val="9"/>
  </w:num>
  <w:num w:numId="6" w16cid:durableId="2028410592">
    <w:abstractNumId w:val="6"/>
  </w:num>
  <w:num w:numId="7" w16cid:durableId="1185561767">
    <w:abstractNumId w:val="2"/>
  </w:num>
  <w:num w:numId="8" w16cid:durableId="219097321">
    <w:abstractNumId w:val="4"/>
  </w:num>
  <w:num w:numId="9" w16cid:durableId="545801477">
    <w:abstractNumId w:val="0"/>
  </w:num>
  <w:num w:numId="10" w16cid:durableId="1253512237">
    <w:abstractNumId w:val="5"/>
  </w:num>
  <w:num w:numId="11" w16cid:durableId="1298338153">
    <w:abstractNumId w:val="1"/>
  </w:num>
  <w:num w:numId="12" w16cid:durableId="2071266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FA6"/>
    <w:rsid w:val="00077030"/>
    <w:rsid w:val="00116CCC"/>
    <w:rsid w:val="00130C7A"/>
    <w:rsid w:val="00137F45"/>
    <w:rsid w:val="001465DB"/>
    <w:rsid w:val="0017553E"/>
    <w:rsid w:val="0019687A"/>
    <w:rsid w:val="001A79BB"/>
    <w:rsid w:val="001E6C1F"/>
    <w:rsid w:val="002D2022"/>
    <w:rsid w:val="0030223A"/>
    <w:rsid w:val="003377A5"/>
    <w:rsid w:val="00345C2F"/>
    <w:rsid w:val="0035265A"/>
    <w:rsid w:val="0036379E"/>
    <w:rsid w:val="003A404D"/>
    <w:rsid w:val="003E2FA6"/>
    <w:rsid w:val="00470665"/>
    <w:rsid w:val="00491AD0"/>
    <w:rsid w:val="00494C66"/>
    <w:rsid w:val="00574DAF"/>
    <w:rsid w:val="00584418"/>
    <w:rsid w:val="005B1366"/>
    <w:rsid w:val="005E273B"/>
    <w:rsid w:val="00645417"/>
    <w:rsid w:val="00690AEF"/>
    <w:rsid w:val="00700E54"/>
    <w:rsid w:val="00717015"/>
    <w:rsid w:val="007173AA"/>
    <w:rsid w:val="007651D5"/>
    <w:rsid w:val="00780C86"/>
    <w:rsid w:val="008129E6"/>
    <w:rsid w:val="00817D1A"/>
    <w:rsid w:val="00826E19"/>
    <w:rsid w:val="00867CA8"/>
    <w:rsid w:val="00893463"/>
    <w:rsid w:val="008976A6"/>
    <w:rsid w:val="008E3B50"/>
    <w:rsid w:val="008F4891"/>
    <w:rsid w:val="0090656D"/>
    <w:rsid w:val="009816F6"/>
    <w:rsid w:val="009D0F7A"/>
    <w:rsid w:val="00A11156"/>
    <w:rsid w:val="00A27581"/>
    <w:rsid w:val="00AA76E2"/>
    <w:rsid w:val="00B14E69"/>
    <w:rsid w:val="00BC2172"/>
    <w:rsid w:val="00BE1EB2"/>
    <w:rsid w:val="00BF523D"/>
    <w:rsid w:val="00C318A8"/>
    <w:rsid w:val="00C33F24"/>
    <w:rsid w:val="00C610CC"/>
    <w:rsid w:val="00C854F6"/>
    <w:rsid w:val="00CB7EB0"/>
    <w:rsid w:val="00D57585"/>
    <w:rsid w:val="00D762A1"/>
    <w:rsid w:val="00D97883"/>
    <w:rsid w:val="00DF1127"/>
    <w:rsid w:val="00E27347"/>
    <w:rsid w:val="00E81A94"/>
    <w:rsid w:val="00ED2290"/>
    <w:rsid w:val="00EE7318"/>
    <w:rsid w:val="00F0310C"/>
    <w:rsid w:val="00F47EF7"/>
    <w:rsid w:val="00F92EB3"/>
    <w:rsid w:val="00FB17F8"/>
    <w:rsid w:val="00FD1B89"/>
    <w:rsid w:val="00FE09FE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D4AE"/>
  <w15:chartTrackingRefBased/>
  <w15:docId w15:val="{3FA57420-9422-4537-A1DD-AC0EC518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1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1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E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7EB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A76E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.zoom.us/j/946616072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l-fsu-sm.smapply.us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F9181810-AD79-4E8C-8CCB-BD413401D653}">
    <t:Anchor>
      <t:Comment id="666123230"/>
    </t:Anchor>
    <t:History>
      <t:Event id="{4C27137E-2214-47D6-B493-B9213620E216}" time="2023-03-09T16:10:02.116Z">
        <t:Attribution userId="S::ncharness@fsu.edu::e7494c3c-bc56-434f-8410-a3de8a77d015" userProvider="AD" userName="Neil Charness"/>
        <t:Anchor>
          <t:Comment id="666123530"/>
        </t:Anchor>
        <t:Create/>
      </t:Event>
      <t:Event id="{361FC12C-68C9-4584-8C7B-D358ECCD7957}" time="2023-03-09T16:10:02.116Z">
        <t:Attribution userId="S::ncharness@fsu.edu::e7494c3c-bc56-434f-8410-a3de8a77d015" userProvider="AD" userName="Neil Charness"/>
        <t:Anchor>
          <t:Comment id="666123530"/>
        </t:Anchor>
        <t:Assign userId="S::vs22z@fsu.edu::9d9a0e1e-3682-4a9a-95cf-29a83af0f5d1" userProvider="AD" userName="Victoria Simon"/>
      </t:Event>
      <t:Event id="{BDA43AD6-8CDB-48C3-A384-F92CC3EBFA26}" time="2023-03-09T16:10:02.116Z">
        <t:Attribution userId="S::ncharness@fsu.edu::e7494c3c-bc56-434f-8410-a3de8a77d015" userProvider="AD" userName="Neil Charness"/>
        <t:Anchor>
          <t:Comment id="666123530"/>
        </t:Anchor>
        <t:SetTitle title="@Victoria Simon Perfect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efc853-07bd-41c4-bf82-039e44900564">
      <Terms xmlns="http://schemas.microsoft.com/office/infopath/2007/PartnerControls"/>
    </lcf76f155ced4ddcb4097134ff3c332f>
    <TaxCatchAll xmlns="7a02478b-95c5-443d-9dca-0ad5e2ab08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6" ma:contentTypeDescription="Create a new document." ma:contentTypeScope="" ma:versionID="995c223798bb378649f68c14ca9656c7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18d4aab3c5fbcee7f0e77168fcea1ba7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6cb029-95f5-43bf-93d1-9e7eeb576c8b}" ma:internalName="TaxCatchAll" ma:showField="CatchAllData" ma:web="7a02478b-95c5-443d-9dca-0ad5e2ab0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07756-7D44-4072-8A6E-8F4A65BEF0DE}">
  <ds:schemaRefs>
    <ds:schemaRef ds:uri="http://schemas.microsoft.com/office/2006/metadata/properties"/>
    <ds:schemaRef ds:uri="http://schemas.microsoft.com/office/infopath/2007/PartnerControls"/>
    <ds:schemaRef ds:uri="eaefc853-07bd-41c4-bf82-039e44900564"/>
    <ds:schemaRef ds:uri="7a02478b-95c5-443d-9dca-0ad5e2ab086b"/>
  </ds:schemaRefs>
</ds:datastoreItem>
</file>

<file path=customXml/itemProps2.xml><?xml version="1.0" encoding="utf-8"?>
<ds:datastoreItem xmlns:ds="http://schemas.openxmlformats.org/officeDocument/2006/customXml" ds:itemID="{034AEA28-2A6B-473C-8E77-FC52F11B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fc853-07bd-41c4-bf82-039e44900564"/>
    <ds:schemaRef ds:uri="7a02478b-95c5-443d-9dca-0ad5e2ab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C49A3-28B6-44B8-8540-51C350413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Links>
    <vt:vector size="24" baseType="variant">
      <vt:variant>
        <vt:i4>3997735</vt:i4>
      </vt:variant>
      <vt:variant>
        <vt:i4>3</vt:i4>
      </vt:variant>
      <vt:variant>
        <vt:i4>0</vt:i4>
      </vt:variant>
      <vt:variant>
        <vt:i4>5</vt:i4>
      </vt:variant>
      <vt:variant>
        <vt:lpwstr>https://isl-fsu-sm.smapply.us/</vt:lpwstr>
      </vt:variant>
      <vt:variant>
        <vt:lpwstr/>
      </vt:variant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https://fsu.zoom.us/j/94661607280</vt:lpwstr>
      </vt:variant>
      <vt:variant>
        <vt:lpwstr/>
      </vt:variant>
      <vt:variant>
        <vt:i4>6226034</vt:i4>
      </vt:variant>
      <vt:variant>
        <vt:i4>3</vt:i4>
      </vt:variant>
      <vt:variant>
        <vt:i4>0</vt:i4>
      </vt:variant>
      <vt:variant>
        <vt:i4>5</vt:i4>
      </vt:variant>
      <vt:variant>
        <vt:lpwstr>mailto:vs22z@fsu.edu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mailto:ncharness@fsu.edu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Simon</dc:creator>
  <cp:keywords/>
  <dc:description/>
  <cp:lastModifiedBy>Victoria Simon</cp:lastModifiedBy>
  <cp:revision>66</cp:revision>
  <dcterms:created xsi:type="dcterms:W3CDTF">2023-03-07T17:56:00Z</dcterms:created>
  <dcterms:modified xsi:type="dcterms:W3CDTF">2023-03-09T16:31:00Z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  <property fmtid="{D5CDD505-2E9C-101B-9397-08002B2CF9AE}" pid="3" name="MediaServiceImageTags">
    <vt:lpwstr/>
  </property>
</Properties>
</file>