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72AC" w14:textId="15F02D65" w:rsidR="00367BF1" w:rsidRPr="00264964" w:rsidRDefault="00CF7587" w:rsidP="00CF7587">
      <w:pPr>
        <w:jc w:val="center"/>
        <w:rPr>
          <w:b/>
          <w:bCs/>
          <w:u w:val="single"/>
        </w:rPr>
      </w:pPr>
      <w:r w:rsidRPr="00264964">
        <w:rPr>
          <w:b/>
          <w:bCs/>
          <w:u w:val="single"/>
        </w:rPr>
        <w:t>ISL Affiliates Meeting</w:t>
      </w:r>
      <w:r w:rsidR="00781B44">
        <w:rPr>
          <w:b/>
          <w:bCs/>
          <w:u w:val="single"/>
        </w:rPr>
        <w:t xml:space="preserve"> Minutes</w:t>
      </w:r>
      <w:r w:rsidRPr="00264964">
        <w:rPr>
          <w:b/>
          <w:bCs/>
          <w:u w:val="single"/>
        </w:rPr>
        <w:t>, September 30</w:t>
      </w:r>
      <w:r w:rsidRPr="00264964">
        <w:rPr>
          <w:b/>
          <w:bCs/>
          <w:u w:val="single"/>
          <w:vertAlign w:val="superscript"/>
        </w:rPr>
        <w:t>th</w:t>
      </w:r>
      <w:r w:rsidRPr="00264964">
        <w:rPr>
          <w:b/>
          <w:bCs/>
          <w:u w:val="single"/>
        </w:rPr>
        <w:t>, 2020, 12pm-1pm, Zoom</w:t>
      </w:r>
    </w:p>
    <w:p w14:paraId="3D032C0C" w14:textId="09A0DDCC" w:rsidR="00CF7587" w:rsidRDefault="00CF7587" w:rsidP="00CF7587">
      <w:pPr>
        <w:jc w:val="center"/>
      </w:pPr>
      <w:r>
        <w:t>Attendees: Dr. Neil Charness, Bill Edmonds, Callie Kindelsperger</w:t>
      </w:r>
      <w:r w:rsidR="00367B8B">
        <w:t>, Lynn Panton</w:t>
      </w:r>
      <w:r w:rsidR="003F3B2F">
        <w:t xml:space="preserve">, </w:t>
      </w:r>
      <w:r w:rsidR="00D96822">
        <w:t>John Sobanjo, Damaris Aschwanden</w:t>
      </w:r>
      <w:r w:rsidR="00227656">
        <w:t>, Angelina Sutin,</w:t>
      </w:r>
      <w:r w:rsidR="001646A9">
        <w:t xml:space="preserve"> Julia Sheffler, Zhe He,</w:t>
      </w:r>
      <w:r w:rsidR="00EE656B">
        <w:t xml:space="preserve"> Antonio Terracciano, Judy Delp</w:t>
      </w:r>
    </w:p>
    <w:p w14:paraId="0ED27B47" w14:textId="3BD00C0A" w:rsidR="00CF7587" w:rsidRDefault="00CF7587" w:rsidP="00CF7587">
      <w:pPr>
        <w:jc w:val="center"/>
      </w:pPr>
    </w:p>
    <w:p w14:paraId="376AACC8" w14:textId="127343A2" w:rsidR="00CF7587" w:rsidRDefault="00CF7587" w:rsidP="00CF7587">
      <w:pPr>
        <w:jc w:val="center"/>
      </w:pPr>
    </w:p>
    <w:p w14:paraId="6AF6628F" w14:textId="7FFFC32D" w:rsidR="00CF7587" w:rsidRDefault="00BA4417" w:rsidP="00CF7587">
      <w:pPr>
        <w:pStyle w:val="ListParagraph"/>
        <w:numPr>
          <w:ilvl w:val="0"/>
          <w:numId w:val="1"/>
        </w:numPr>
      </w:pPr>
      <w:r>
        <w:t>ISL still sending out FOA (Funding Opportunity Announcements) Notices</w:t>
      </w:r>
    </w:p>
    <w:p w14:paraId="11EFA37D" w14:textId="418AAD3D" w:rsidR="00BA4417" w:rsidRDefault="00A02E61" w:rsidP="00CF7587">
      <w:pPr>
        <w:pStyle w:val="ListParagraph"/>
        <w:numPr>
          <w:ilvl w:val="0"/>
          <w:numId w:val="1"/>
        </w:numPr>
      </w:pPr>
      <w:r>
        <w:t>Please congratulate</w:t>
      </w:r>
      <w:r w:rsidR="003D378C">
        <w:t xml:space="preserve"> Dr. Zhe He on the birth of his son Vincent Haoran He! </w:t>
      </w:r>
    </w:p>
    <w:p w14:paraId="0024DC53" w14:textId="09834C21" w:rsidR="003D378C" w:rsidRDefault="000749AB" w:rsidP="00CF7587">
      <w:pPr>
        <w:pStyle w:val="ListParagraph"/>
        <w:numPr>
          <w:ilvl w:val="0"/>
          <w:numId w:val="1"/>
        </w:numPr>
      </w:pPr>
      <w:r>
        <w:t>Friendly Reminder: if doing any press</w:t>
      </w:r>
      <w:r w:rsidR="004F427E">
        <w:t xml:space="preserve"> or</w:t>
      </w:r>
      <w:r>
        <w:t xml:space="preserve"> media interview</w:t>
      </w:r>
      <w:r w:rsidR="00576D7C">
        <w:t>s</w:t>
      </w:r>
      <w:r>
        <w:t>, let ISL know, and mention your affiliation with ISL, for online Zoom session</w:t>
      </w:r>
      <w:r w:rsidR="00F77822">
        <w:t>s</w:t>
      </w:r>
      <w:r>
        <w:t xml:space="preserve">, we have the background that Bill Edmonds has graciously provided. If </w:t>
      </w:r>
      <w:r w:rsidR="00F77822">
        <w:t xml:space="preserve">you should </w:t>
      </w:r>
      <w:r>
        <w:t xml:space="preserve">need it, please email Callie Kindelsperger at </w:t>
      </w:r>
      <w:hyperlink r:id="rId8" w:history="1">
        <w:r w:rsidRPr="00B30F8D">
          <w:rPr>
            <w:rStyle w:val="Hyperlink"/>
          </w:rPr>
          <w:t>cperson@fsu.edu</w:t>
        </w:r>
      </w:hyperlink>
      <w:r>
        <w:t xml:space="preserve"> to request the image.</w:t>
      </w:r>
    </w:p>
    <w:p w14:paraId="62376EC9" w14:textId="4A5898B2" w:rsidR="000749AB" w:rsidRDefault="004F504B" w:rsidP="00CF7587">
      <w:pPr>
        <w:pStyle w:val="ListParagraph"/>
        <w:numPr>
          <w:ilvl w:val="0"/>
          <w:numId w:val="1"/>
        </w:numPr>
      </w:pPr>
      <w:r>
        <w:t>ISL working to ensure the Planning Grant program website opening up for applications relatively soon. Working on Fluid Review website, sending out notifications for that.</w:t>
      </w:r>
    </w:p>
    <w:p w14:paraId="43E6CAF1" w14:textId="247B8239" w:rsidR="004F504B" w:rsidRDefault="004F504B" w:rsidP="004F504B">
      <w:pPr>
        <w:pStyle w:val="ListParagraph"/>
        <w:numPr>
          <w:ilvl w:val="1"/>
          <w:numId w:val="1"/>
        </w:numPr>
      </w:pPr>
      <w:r>
        <w:t>Deadline is March for submitting applications</w:t>
      </w:r>
      <w:r w:rsidR="0011793F">
        <w:t>, will be sending out emails soon within the next few weeks about where you go to apply.</w:t>
      </w:r>
    </w:p>
    <w:p w14:paraId="313F85F9" w14:textId="60369E10" w:rsidR="0011793F" w:rsidRDefault="00E5277D" w:rsidP="0011793F">
      <w:pPr>
        <w:pStyle w:val="ListParagraph"/>
        <w:numPr>
          <w:ilvl w:val="0"/>
          <w:numId w:val="1"/>
        </w:numPr>
      </w:pPr>
      <w:r>
        <w:t>2020 Fall Speak</w:t>
      </w:r>
      <w:r w:rsidR="00971E4A">
        <w:t>er</w:t>
      </w:r>
    </w:p>
    <w:p w14:paraId="7A6A67AD" w14:textId="47F78840" w:rsidR="00E5277D" w:rsidRDefault="00E5277D" w:rsidP="00E5277D">
      <w:pPr>
        <w:pStyle w:val="ListParagraph"/>
        <w:numPr>
          <w:ilvl w:val="1"/>
          <w:numId w:val="1"/>
        </w:numPr>
      </w:pPr>
      <w:r>
        <w:t>George Rebok will be presenting virtually 3:30 pm Thurs Dec. 3</w:t>
      </w:r>
      <w:r w:rsidRPr="00E5277D">
        <w:rPr>
          <w:vertAlign w:val="superscript"/>
        </w:rPr>
        <w:t>rd</w:t>
      </w:r>
      <w:r>
        <w:t xml:space="preserve"> </w:t>
      </w:r>
    </w:p>
    <w:p w14:paraId="7E32D4E4" w14:textId="345DA5D3" w:rsidR="00E5277D" w:rsidRDefault="00E5277D" w:rsidP="00E5277D">
      <w:pPr>
        <w:pStyle w:val="ListParagraph"/>
        <w:numPr>
          <w:ilvl w:val="1"/>
          <w:numId w:val="1"/>
        </w:numPr>
      </w:pPr>
      <w:r>
        <w:t xml:space="preserve">Topic Preventing Cognitive Decline and </w:t>
      </w:r>
      <w:r w:rsidR="006E0796">
        <w:t>Alzheimer’s</w:t>
      </w:r>
      <w:r>
        <w:t xml:space="preserve"> Disease Dementia: </w:t>
      </w:r>
      <w:r w:rsidR="006E0796">
        <w:t>The</w:t>
      </w:r>
      <w:r>
        <w:t xml:space="preserve"> Evidence for Cognitive Training, George W. Rebok, PhD, MA</w:t>
      </w:r>
    </w:p>
    <w:p w14:paraId="3FF13747" w14:textId="63FA6321" w:rsidR="00E5277D" w:rsidRDefault="00E5277D" w:rsidP="00E5277D">
      <w:pPr>
        <w:pStyle w:val="ListParagraph"/>
        <w:numPr>
          <w:ilvl w:val="1"/>
          <w:numId w:val="1"/>
        </w:numPr>
      </w:pPr>
      <w:r>
        <w:t>Will be sending around email invites for faculty who would like to meet with Dr. Rebok via Zoom</w:t>
      </w:r>
      <w:r w:rsidR="006E0796">
        <w:t>, as well as hosting a 1-hour ‘grad student luncheon.’ If interested, let us know, and we’ll send out an invite fairly soon.</w:t>
      </w:r>
    </w:p>
    <w:p w14:paraId="17B9D4E3" w14:textId="1ECBA121" w:rsidR="006E0796" w:rsidRDefault="00ED080E" w:rsidP="006E0796">
      <w:pPr>
        <w:pStyle w:val="ListParagraph"/>
        <w:numPr>
          <w:ilvl w:val="0"/>
          <w:numId w:val="1"/>
        </w:numPr>
      </w:pPr>
      <w:r>
        <w:t>2020 Annual GSA Meeting Now Virtual</w:t>
      </w:r>
    </w:p>
    <w:p w14:paraId="04F11E92" w14:textId="5A59B283" w:rsidR="00ED080E" w:rsidRDefault="00ED080E" w:rsidP="00ED080E">
      <w:pPr>
        <w:pStyle w:val="ListParagraph"/>
        <w:numPr>
          <w:ilvl w:val="1"/>
          <w:numId w:val="1"/>
        </w:numPr>
      </w:pPr>
      <w:r>
        <w:t>This year’s GSA Meeting has been moved to Zoom, hosted Nov. 4</w:t>
      </w:r>
      <w:r w:rsidRPr="00ED080E">
        <w:rPr>
          <w:vertAlign w:val="superscript"/>
        </w:rPr>
        <w:t>th</w:t>
      </w:r>
      <w:r>
        <w:t>-8</w:t>
      </w:r>
      <w:r w:rsidRPr="00ED080E">
        <w:rPr>
          <w:vertAlign w:val="superscript"/>
        </w:rPr>
        <w:t>th</w:t>
      </w:r>
      <w:r>
        <w:t xml:space="preserve"> </w:t>
      </w:r>
    </w:p>
    <w:p w14:paraId="3E2234CA" w14:textId="7B698C42" w:rsidR="00ED080E" w:rsidRDefault="00ED080E" w:rsidP="00ED080E">
      <w:pPr>
        <w:pStyle w:val="ListParagraph"/>
        <w:numPr>
          <w:ilvl w:val="1"/>
          <w:numId w:val="1"/>
        </w:numPr>
      </w:pPr>
      <w:r>
        <w:t>There will be a Director of Aging Centers Interest Group meeting on Monday, Oct. 19</w:t>
      </w:r>
      <w:r w:rsidRPr="00ED080E">
        <w:rPr>
          <w:vertAlign w:val="superscript"/>
        </w:rPr>
        <w:t>th</w:t>
      </w:r>
      <w:r>
        <w:t xml:space="preserve"> via Zoom at 4pm to discuss agenda items. </w:t>
      </w:r>
    </w:p>
    <w:p w14:paraId="1B36C62D" w14:textId="6B627592" w:rsidR="00EE656B" w:rsidRDefault="00EE656B" w:rsidP="00EE656B">
      <w:pPr>
        <w:pStyle w:val="ListParagraph"/>
        <w:numPr>
          <w:ilvl w:val="0"/>
          <w:numId w:val="1"/>
        </w:numPr>
      </w:pPr>
      <w:r>
        <w:t>City Wellness &amp; Retirement Conference</w:t>
      </w:r>
    </w:p>
    <w:p w14:paraId="3B4555A8" w14:textId="1D7B6696" w:rsidR="00EE656B" w:rsidRDefault="00EE656B" w:rsidP="00EE656B">
      <w:pPr>
        <w:pStyle w:val="ListParagraph"/>
        <w:numPr>
          <w:ilvl w:val="1"/>
          <w:numId w:val="1"/>
        </w:numPr>
      </w:pPr>
      <w:r>
        <w:t>ISL partnered with City of Tallahassee on virtual</w:t>
      </w:r>
      <w:r w:rsidR="005857FA">
        <w:t xml:space="preserve"> conference on Tuesday, Sept. 22</w:t>
      </w:r>
      <w:r w:rsidR="005857FA" w:rsidRPr="005857FA">
        <w:rPr>
          <w:vertAlign w:val="superscript"/>
        </w:rPr>
        <w:t>nd</w:t>
      </w:r>
      <w:r w:rsidR="005857FA">
        <w:t>.</w:t>
      </w:r>
    </w:p>
    <w:p w14:paraId="221B4184" w14:textId="4A8E923F" w:rsidR="005857FA" w:rsidRDefault="005857FA" w:rsidP="00EE656B">
      <w:pPr>
        <w:pStyle w:val="ListParagraph"/>
        <w:numPr>
          <w:ilvl w:val="1"/>
          <w:numId w:val="1"/>
        </w:numPr>
      </w:pPr>
      <w:r>
        <w:t>Dr. Dawn Carr gave keynote and hosted 2 breakout sessions.</w:t>
      </w:r>
    </w:p>
    <w:p w14:paraId="41E552F8" w14:textId="5A8D48E3" w:rsidR="005857FA" w:rsidRDefault="005857FA" w:rsidP="00EE656B">
      <w:pPr>
        <w:pStyle w:val="ListParagraph"/>
        <w:numPr>
          <w:ilvl w:val="1"/>
          <w:numId w:val="1"/>
        </w:numPr>
      </w:pPr>
      <w:r>
        <w:t>Dr. Charness also hosted 2 breakout sessions.</w:t>
      </w:r>
    </w:p>
    <w:p w14:paraId="793209AC" w14:textId="57463945" w:rsidR="005857FA" w:rsidRDefault="00CA0C01" w:rsidP="005857FA">
      <w:pPr>
        <w:pStyle w:val="ListParagraph"/>
        <w:numPr>
          <w:ilvl w:val="0"/>
          <w:numId w:val="1"/>
        </w:numPr>
      </w:pPr>
      <w:r>
        <w:t>ISL Brown Bags</w:t>
      </w:r>
    </w:p>
    <w:p w14:paraId="3C0FE335" w14:textId="7F9E30A6" w:rsidR="00CA0C01" w:rsidRDefault="00CA0C01" w:rsidP="00CA0C01">
      <w:pPr>
        <w:pStyle w:val="ListParagraph"/>
        <w:numPr>
          <w:ilvl w:val="1"/>
          <w:numId w:val="1"/>
        </w:numPr>
      </w:pPr>
      <w:r>
        <w:t>We would like to thank Dr. Julia Sheffler for presenting on Mon. Sept. 21</w:t>
      </w:r>
      <w:r w:rsidRPr="00CA0C01">
        <w:rPr>
          <w:vertAlign w:val="superscript"/>
        </w:rPr>
        <w:t>st</w:t>
      </w:r>
      <w:r>
        <w:t xml:space="preserve"> </w:t>
      </w:r>
    </w:p>
    <w:p w14:paraId="72BD42CB" w14:textId="5C844979" w:rsidR="00CA0C01" w:rsidRDefault="00602AD3" w:rsidP="00CA0C01">
      <w:pPr>
        <w:pStyle w:val="ListParagraph"/>
        <w:numPr>
          <w:ilvl w:val="1"/>
          <w:numId w:val="1"/>
        </w:numPr>
      </w:pPr>
      <w:r>
        <w:t>Monday October 5</w:t>
      </w:r>
      <w:r w:rsidRPr="00602AD3">
        <w:rPr>
          <w:vertAlign w:val="superscript"/>
        </w:rPr>
        <w:t>th</w:t>
      </w:r>
      <w:r>
        <w:t>, Yanshuo Sun,</w:t>
      </w:r>
      <w:r w:rsidR="00F2141A">
        <w:t xml:space="preserve"> 12-1pm</w:t>
      </w:r>
    </w:p>
    <w:p w14:paraId="5A038631" w14:textId="0A5E2C58" w:rsidR="00F2141A" w:rsidRDefault="00F2141A" w:rsidP="00CA0C01">
      <w:pPr>
        <w:pStyle w:val="ListParagraph"/>
        <w:numPr>
          <w:ilvl w:val="1"/>
          <w:numId w:val="1"/>
        </w:numPr>
      </w:pPr>
      <w:r>
        <w:t>IPE Journal Club, Monday, November 9</w:t>
      </w:r>
      <w:r w:rsidRPr="00F2141A">
        <w:rPr>
          <w:vertAlign w:val="superscript"/>
        </w:rPr>
        <w:t>th</w:t>
      </w:r>
      <w:r>
        <w:t>, 12-1pm</w:t>
      </w:r>
    </w:p>
    <w:p w14:paraId="01913311" w14:textId="59D7D853" w:rsidR="00602AD3" w:rsidRDefault="00602AD3" w:rsidP="00CA0C01">
      <w:pPr>
        <w:pStyle w:val="ListParagraph"/>
        <w:numPr>
          <w:ilvl w:val="1"/>
          <w:numId w:val="1"/>
        </w:numPr>
      </w:pPr>
      <w:r>
        <w:t xml:space="preserve">Monday, December </w:t>
      </w:r>
      <w:r w:rsidR="00F2141A">
        <w:t>7</w:t>
      </w:r>
      <w:r w:rsidR="00F2141A" w:rsidRPr="00F2141A">
        <w:rPr>
          <w:vertAlign w:val="superscript"/>
        </w:rPr>
        <w:t>th</w:t>
      </w:r>
      <w:r w:rsidR="00F2141A">
        <w:t>, 2-3pm</w:t>
      </w:r>
    </w:p>
    <w:p w14:paraId="4892D65F" w14:textId="4FD42633" w:rsidR="00F2141A" w:rsidRDefault="000805D6" w:rsidP="00F2141A">
      <w:pPr>
        <w:pStyle w:val="ListParagraph"/>
        <w:numPr>
          <w:ilvl w:val="0"/>
          <w:numId w:val="1"/>
        </w:numPr>
      </w:pPr>
      <w:r>
        <w:t>Next JAB Meeting scheduled for Monday, November 30</w:t>
      </w:r>
      <w:r w:rsidRPr="000805D6">
        <w:rPr>
          <w:vertAlign w:val="superscript"/>
        </w:rPr>
        <w:t>th</w:t>
      </w:r>
      <w:r>
        <w:t xml:space="preserve">, 12-1pm via Zoom </w:t>
      </w:r>
    </w:p>
    <w:p w14:paraId="18CA5523" w14:textId="05023C03" w:rsidR="000805D6" w:rsidRDefault="000805D6" w:rsidP="00F2141A">
      <w:pPr>
        <w:pStyle w:val="ListParagraph"/>
        <w:numPr>
          <w:ilvl w:val="0"/>
          <w:numId w:val="1"/>
        </w:numPr>
      </w:pPr>
      <w:r>
        <w:t xml:space="preserve">2020 Transportation Day Update </w:t>
      </w:r>
    </w:p>
    <w:p w14:paraId="41C4ED2C" w14:textId="7D1E3823" w:rsidR="000805D6" w:rsidRDefault="000805D6" w:rsidP="000805D6">
      <w:pPr>
        <w:pStyle w:val="ListParagraph"/>
        <w:numPr>
          <w:ilvl w:val="1"/>
          <w:numId w:val="1"/>
        </w:numPr>
      </w:pPr>
      <w:r>
        <w:t>This year’s Transportation Day has been moved to an entirely online event, to take place on Zoom, October 16</w:t>
      </w:r>
      <w:r w:rsidRPr="000805D6">
        <w:rPr>
          <w:vertAlign w:val="superscript"/>
        </w:rPr>
        <w:t>th</w:t>
      </w:r>
      <w:r>
        <w:t xml:space="preserve">. More details to come and links to send out soon. Mark your calendars! </w:t>
      </w:r>
    </w:p>
    <w:p w14:paraId="0B5C926D" w14:textId="0C87230B" w:rsidR="000805D6" w:rsidRDefault="00EC6046" w:rsidP="000805D6">
      <w:pPr>
        <w:pStyle w:val="ListParagraph"/>
        <w:numPr>
          <w:ilvl w:val="0"/>
          <w:numId w:val="1"/>
        </w:numPr>
      </w:pPr>
      <w:r>
        <w:t>Using Technology to Promote to Health &amp; Social Connectivity in the Age of COVID-19</w:t>
      </w:r>
    </w:p>
    <w:p w14:paraId="37581904" w14:textId="154092CF" w:rsidR="00EC6046" w:rsidRDefault="00EC6046" w:rsidP="00EC6046">
      <w:pPr>
        <w:pStyle w:val="ListParagraph"/>
        <w:numPr>
          <w:ilvl w:val="1"/>
          <w:numId w:val="1"/>
        </w:numPr>
      </w:pPr>
      <w:r>
        <w:t>Dr. Charness was invited to be on a virtual panel discussion on Oct. 27</w:t>
      </w:r>
      <w:r w:rsidRPr="00EC6046">
        <w:rPr>
          <w:vertAlign w:val="superscript"/>
        </w:rPr>
        <w:t>th</w:t>
      </w:r>
      <w:r>
        <w:t xml:space="preserve"> sponsored by University of Maine</w:t>
      </w:r>
      <w:r w:rsidR="0088170E">
        <w:t>.</w:t>
      </w:r>
    </w:p>
    <w:p w14:paraId="694CC2F9" w14:textId="543EE6B5" w:rsidR="0088170E" w:rsidRDefault="0088170E" w:rsidP="00EC6046">
      <w:pPr>
        <w:pStyle w:val="ListParagraph"/>
        <w:numPr>
          <w:ilvl w:val="1"/>
          <w:numId w:val="1"/>
        </w:numPr>
      </w:pPr>
      <w:r>
        <w:lastRenderedPageBreak/>
        <w:t xml:space="preserve">Also invited to give (virtually) the William F. Forbes lecture in November, in the University of Waterloo </w:t>
      </w:r>
      <w:r w:rsidR="00DE655B" w:rsidRPr="00DE655B">
        <w:t>Network for Aging and Technology Conference: Aging and Technology in the Time of COVID-19 and Beyond.</w:t>
      </w:r>
    </w:p>
    <w:p w14:paraId="31453A79" w14:textId="7E64D7BE" w:rsidR="0088170E" w:rsidRDefault="0088170E" w:rsidP="0088170E">
      <w:pPr>
        <w:pStyle w:val="ListParagraph"/>
        <w:numPr>
          <w:ilvl w:val="0"/>
          <w:numId w:val="1"/>
        </w:numPr>
      </w:pPr>
      <w:r>
        <w:t xml:space="preserve">ISL’s Zoom Initiative Project receiving positive feedback. </w:t>
      </w:r>
    </w:p>
    <w:p w14:paraId="7DB59A11" w14:textId="5E5E2CDA" w:rsidR="0088170E" w:rsidRDefault="0088170E" w:rsidP="0088170E">
      <w:pPr>
        <w:pStyle w:val="ListParagraph"/>
        <w:numPr>
          <w:ilvl w:val="1"/>
          <w:numId w:val="1"/>
        </w:numPr>
      </w:pPr>
      <w:r>
        <w:t xml:space="preserve">ISL’s How-To-Zoom guides featured on our website continues to receive positive feedback and make an impact in the community’s lives, with an example featured in the PowerPoint as a screenshot. </w:t>
      </w:r>
    </w:p>
    <w:p w14:paraId="5DEBA081" w14:textId="0384C230" w:rsidR="008539CB" w:rsidRDefault="008539CB" w:rsidP="008539CB">
      <w:pPr>
        <w:pStyle w:val="ListParagraph"/>
        <w:numPr>
          <w:ilvl w:val="0"/>
          <w:numId w:val="1"/>
        </w:numPr>
      </w:pPr>
      <w:r>
        <w:t xml:space="preserve">Student Poster Day possibility as a virtual student event in the spring semester, probably in concert with a scholarship that we offer, the Esther &amp; Del Grosser Scholarship, which we’ll be advertising beginning of next semester. </w:t>
      </w:r>
    </w:p>
    <w:p w14:paraId="26D9BA84" w14:textId="77777777" w:rsidR="008539CB" w:rsidRDefault="008539CB" w:rsidP="008539CB">
      <w:pPr>
        <w:pStyle w:val="ListParagraph"/>
        <w:numPr>
          <w:ilvl w:val="1"/>
          <w:numId w:val="1"/>
        </w:numPr>
      </w:pPr>
      <w:r>
        <w:t xml:space="preserve">Will there be enough interest and if Affiliates might have students who would be willing to participate? </w:t>
      </w:r>
    </w:p>
    <w:p w14:paraId="7AA14312" w14:textId="09D52E8D" w:rsidR="008539CB" w:rsidRDefault="008539CB" w:rsidP="008539CB">
      <w:pPr>
        <w:pStyle w:val="ListParagraph"/>
        <w:numPr>
          <w:ilvl w:val="1"/>
          <w:numId w:val="1"/>
        </w:numPr>
      </w:pPr>
      <w:r>
        <w:t>Suggestions/Feedback are welcome!</w:t>
      </w:r>
    </w:p>
    <w:p w14:paraId="070E2C68" w14:textId="4F0E912B" w:rsidR="00E568EC" w:rsidRDefault="001F7CC8" w:rsidP="00E568EC">
      <w:pPr>
        <w:pStyle w:val="ListParagraph"/>
        <w:numPr>
          <w:ilvl w:val="1"/>
          <w:numId w:val="1"/>
        </w:numPr>
      </w:pPr>
      <w:r>
        <w:t xml:space="preserve">Judy Delp: The medical school has poster presentations from the summer fellows that work each summer, </w:t>
      </w:r>
      <w:r w:rsidR="00885475">
        <w:t>they always have a poster day, this year they’re doing it virtually, coming up next month, could let us know how it goes, usually around 25 students to present the work over the summer, in groups, moderated, each one will have a few minutes to walk the group that they’re in through their poster.</w:t>
      </w:r>
      <w:r w:rsidR="0030580D">
        <w:t xml:space="preserve"> </w:t>
      </w:r>
    </w:p>
    <w:p w14:paraId="7CE3FC5A" w14:textId="2E37F208" w:rsidR="00B774C7" w:rsidRDefault="00B774C7" w:rsidP="00B774C7">
      <w:pPr>
        <w:pStyle w:val="ListParagraph"/>
        <w:numPr>
          <w:ilvl w:val="2"/>
          <w:numId w:val="1"/>
        </w:numPr>
      </w:pPr>
      <w:r>
        <w:t xml:space="preserve">Maybe check in with the </w:t>
      </w:r>
      <w:r w:rsidR="005A5A4E">
        <w:t>UROP</w:t>
      </w:r>
      <w:r>
        <w:t xml:space="preserve"> Office as they had a virtual student event to see how that went.</w:t>
      </w:r>
    </w:p>
    <w:p w14:paraId="7C367ED3" w14:textId="33CE9130" w:rsidR="002723D8" w:rsidRDefault="002723D8" w:rsidP="008539CB">
      <w:pPr>
        <w:pStyle w:val="ListParagraph"/>
        <w:numPr>
          <w:ilvl w:val="1"/>
          <w:numId w:val="1"/>
        </w:numPr>
      </w:pPr>
      <w:r>
        <w:t xml:space="preserve">John Sobanjo: </w:t>
      </w:r>
      <w:r w:rsidR="005A5A4E">
        <w:t>Presenting</w:t>
      </w:r>
      <w:r>
        <w:t xml:space="preserve"> an entire poster in Zoom may be challenging. Would we record the presentation or do a PowerPoint of maybe 5-6 slides on how to explain?</w:t>
      </w:r>
      <w:r w:rsidR="0030580D">
        <w:t xml:space="preserve"> </w:t>
      </w:r>
    </w:p>
    <w:p w14:paraId="2A97DA3A" w14:textId="139ED2D7" w:rsidR="0030580D" w:rsidRDefault="005F676F" w:rsidP="008539CB">
      <w:pPr>
        <w:pStyle w:val="ListParagraph"/>
        <w:numPr>
          <w:ilvl w:val="1"/>
          <w:numId w:val="1"/>
        </w:numPr>
      </w:pPr>
      <w:r>
        <w:t xml:space="preserve">Julia Sheffler: Could we include undergrads? </w:t>
      </w:r>
    </w:p>
    <w:p w14:paraId="4F0B3AE7" w14:textId="0181FF7D" w:rsidR="005F676F" w:rsidRDefault="005F676F" w:rsidP="005F676F">
      <w:pPr>
        <w:pStyle w:val="ListParagraph"/>
        <w:numPr>
          <w:ilvl w:val="2"/>
          <w:numId w:val="1"/>
        </w:numPr>
      </w:pPr>
      <w:r>
        <w:t>We could look into opening the Student Poster Day to undergrad students</w:t>
      </w:r>
      <w:r w:rsidR="00BF08F9">
        <w:t>, grad students, and post-docs</w:t>
      </w:r>
      <w:r>
        <w:t>.</w:t>
      </w:r>
    </w:p>
    <w:p w14:paraId="733306CB" w14:textId="40BF1D45" w:rsidR="002F092F" w:rsidRDefault="000D0F5A" w:rsidP="002F092F">
      <w:pPr>
        <w:pStyle w:val="ListParagraph"/>
        <w:numPr>
          <w:ilvl w:val="0"/>
          <w:numId w:val="1"/>
        </w:numPr>
      </w:pPr>
      <w:r>
        <w:t xml:space="preserve">Fun Fact: </w:t>
      </w:r>
      <w:r w:rsidR="002F092F">
        <w:t>International Day of Older Persons</w:t>
      </w:r>
      <w:r>
        <w:t xml:space="preserve"> takes place on</w:t>
      </w:r>
      <w:r w:rsidR="002F092F">
        <w:t xml:space="preserve"> October 1</w:t>
      </w:r>
      <w:r w:rsidR="002F092F" w:rsidRPr="002F092F">
        <w:rPr>
          <w:vertAlign w:val="superscript"/>
        </w:rPr>
        <w:t>st</w:t>
      </w:r>
      <w:r w:rsidR="002F092F">
        <w:t xml:space="preserve"> </w:t>
      </w:r>
    </w:p>
    <w:p w14:paraId="717A6DC2" w14:textId="4EF2E4BE" w:rsidR="002F092F" w:rsidRDefault="00F849A1" w:rsidP="002F092F">
      <w:pPr>
        <w:pStyle w:val="ListParagraph"/>
        <w:numPr>
          <w:ilvl w:val="1"/>
          <w:numId w:val="1"/>
        </w:numPr>
      </w:pPr>
      <w:r>
        <w:t>“</w:t>
      </w:r>
      <w:r w:rsidR="002F092F">
        <w:t xml:space="preserve">World </w:t>
      </w:r>
      <w:r>
        <w:t>marks</w:t>
      </w:r>
      <w:r w:rsidR="002F092F">
        <w:t xml:space="preserve"> the 30</w:t>
      </w:r>
      <w:r w:rsidR="002F092F" w:rsidRPr="002F092F">
        <w:rPr>
          <w:vertAlign w:val="superscript"/>
        </w:rPr>
        <w:t>th</w:t>
      </w:r>
      <w:r w:rsidR="002F092F">
        <w:t xml:space="preserve"> anniversary of the International Day of Older Persons</w:t>
      </w:r>
      <w:r>
        <w:t xml:space="preserve"> as we reckon with the disproportionate and severe impact that COVID-19 pandemic has wrought on older persons around the world</w:t>
      </w:r>
      <w:r w:rsidR="00E178FE">
        <w:t>—not only on their health, but on their rights and well-being.</w:t>
      </w:r>
      <w:r w:rsidR="000D0F5A">
        <w:t>” -UN Secretary General Antonio Guterres.</w:t>
      </w:r>
    </w:p>
    <w:p w14:paraId="710D0983" w14:textId="44BD94A6" w:rsidR="00065339" w:rsidRDefault="00065339" w:rsidP="002F092F"/>
    <w:sectPr w:rsidR="00065339" w:rsidSect="00CF7587">
      <w:pgSz w:w="12240" w:h="15840" w:code="1"/>
      <w:pgMar w:top="1440" w:right="1440" w:bottom="1440" w:left="144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13726"/>
    <w:multiLevelType w:val="hybridMultilevel"/>
    <w:tmpl w:val="DC2C0A7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87"/>
    <w:rsid w:val="00065339"/>
    <w:rsid w:val="000749AB"/>
    <w:rsid w:val="000805D6"/>
    <w:rsid w:val="000D0F5A"/>
    <w:rsid w:val="0011793F"/>
    <w:rsid w:val="001458D3"/>
    <w:rsid w:val="001646A9"/>
    <w:rsid w:val="001F7CC8"/>
    <w:rsid w:val="00227656"/>
    <w:rsid w:val="00264964"/>
    <w:rsid w:val="002723D8"/>
    <w:rsid w:val="002F092F"/>
    <w:rsid w:val="0030580D"/>
    <w:rsid w:val="00345B4F"/>
    <w:rsid w:val="00367B8B"/>
    <w:rsid w:val="00367BF1"/>
    <w:rsid w:val="003D378C"/>
    <w:rsid w:val="003F3B2F"/>
    <w:rsid w:val="00412625"/>
    <w:rsid w:val="004F427E"/>
    <w:rsid w:val="004F504B"/>
    <w:rsid w:val="00576D7C"/>
    <w:rsid w:val="005857FA"/>
    <w:rsid w:val="005A5A4E"/>
    <w:rsid w:val="005F676F"/>
    <w:rsid w:val="00602AD3"/>
    <w:rsid w:val="006C5FC1"/>
    <w:rsid w:val="006E0796"/>
    <w:rsid w:val="00721A97"/>
    <w:rsid w:val="00781B44"/>
    <w:rsid w:val="008539CB"/>
    <w:rsid w:val="0088170E"/>
    <w:rsid w:val="00885475"/>
    <w:rsid w:val="00971E4A"/>
    <w:rsid w:val="00A02E61"/>
    <w:rsid w:val="00B774C7"/>
    <w:rsid w:val="00BA4417"/>
    <w:rsid w:val="00BF08F9"/>
    <w:rsid w:val="00CA0C01"/>
    <w:rsid w:val="00CF7587"/>
    <w:rsid w:val="00D96822"/>
    <w:rsid w:val="00DE655B"/>
    <w:rsid w:val="00E178FE"/>
    <w:rsid w:val="00E5277D"/>
    <w:rsid w:val="00E568EC"/>
    <w:rsid w:val="00EC6046"/>
    <w:rsid w:val="00ED080E"/>
    <w:rsid w:val="00EE656B"/>
    <w:rsid w:val="00F2141A"/>
    <w:rsid w:val="00F77822"/>
    <w:rsid w:val="00F8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762F"/>
  <w15:chartTrackingRefBased/>
  <w15:docId w15:val="{F54EB404-BD62-4205-89B8-7064E949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87"/>
    <w:pPr>
      <w:ind w:left="720"/>
      <w:contextualSpacing/>
    </w:pPr>
  </w:style>
  <w:style w:type="character" w:styleId="Hyperlink">
    <w:name w:val="Hyperlink"/>
    <w:basedOn w:val="DefaultParagraphFont"/>
    <w:uiPriority w:val="99"/>
    <w:unhideWhenUsed/>
    <w:rsid w:val="000749AB"/>
    <w:rPr>
      <w:color w:val="0563C1" w:themeColor="hyperlink"/>
      <w:u w:val="single"/>
    </w:rPr>
  </w:style>
  <w:style w:type="character" w:styleId="UnresolvedMention">
    <w:name w:val="Unresolved Mention"/>
    <w:basedOn w:val="DefaultParagraphFont"/>
    <w:uiPriority w:val="99"/>
    <w:semiHidden/>
    <w:unhideWhenUsed/>
    <w:rsid w:val="0007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rson@f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2" ma:contentTypeDescription="Create a new document." ma:contentTypeScope="" ma:versionID="957f138518673c83153315edd99f685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0c0fd3cf299bbaec935cf674278e6434"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ACD7C-0577-439C-999B-3864273B9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8AF45-314D-43F8-85AA-FD7DF530C1E2}">
  <ds:schemaRefs>
    <ds:schemaRef ds:uri="http://schemas.microsoft.com/sharepoint/v3/contenttype/forms"/>
  </ds:schemaRefs>
</ds:datastoreItem>
</file>

<file path=customXml/itemProps3.xml><?xml version="1.0" encoding="utf-8"?>
<ds:datastoreItem xmlns:ds="http://schemas.openxmlformats.org/officeDocument/2006/customXml" ds:itemID="{542C8F5F-190F-4B01-AE95-BEDFD09C0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Neil Charness</cp:lastModifiedBy>
  <cp:revision>46</cp:revision>
  <dcterms:created xsi:type="dcterms:W3CDTF">2020-09-30T15:52:00Z</dcterms:created>
  <dcterms:modified xsi:type="dcterms:W3CDTF">2020-09-30T16:34:00Z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