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F7D7" w14:textId="3CF372DF" w:rsidR="00985AED" w:rsidRPr="00985AED" w:rsidRDefault="00985AED" w:rsidP="00985AED">
      <w:pPr>
        <w:pStyle w:val="ListParagraph"/>
        <w:jc w:val="center"/>
        <w:rPr>
          <w:rFonts w:asciiTheme="majorHAnsi" w:hAnsiTheme="majorHAnsi" w:cstheme="majorHAnsi"/>
          <w:b/>
          <w:bCs/>
          <w:sz w:val="18"/>
          <w:szCs w:val="18"/>
        </w:rPr>
      </w:pPr>
      <w:r w:rsidRPr="00985AED">
        <w:rPr>
          <w:rFonts w:asciiTheme="majorHAnsi" w:hAnsiTheme="majorHAnsi" w:cstheme="majorHAnsi"/>
          <w:b/>
          <w:bCs/>
          <w:sz w:val="18"/>
          <w:szCs w:val="18"/>
        </w:rPr>
        <w:t>Affiliates Meeting, Monday, Jan 27</w:t>
      </w:r>
      <w:r w:rsidRPr="00985AED">
        <w:rPr>
          <w:rFonts w:asciiTheme="majorHAnsi" w:hAnsiTheme="majorHAnsi" w:cstheme="majorHAnsi"/>
          <w:b/>
          <w:bCs/>
          <w:sz w:val="18"/>
          <w:szCs w:val="18"/>
          <w:vertAlign w:val="superscript"/>
        </w:rPr>
        <w:t>th</w:t>
      </w:r>
      <w:r w:rsidRPr="00985AED">
        <w:rPr>
          <w:rFonts w:asciiTheme="majorHAnsi" w:hAnsiTheme="majorHAnsi" w:cstheme="majorHAnsi"/>
          <w:b/>
          <w:bCs/>
          <w:sz w:val="18"/>
          <w:szCs w:val="18"/>
        </w:rPr>
        <w:t>, PBD, Room A211, 1-2pm</w:t>
      </w:r>
    </w:p>
    <w:p w14:paraId="3C023D38" w14:textId="77777777" w:rsidR="00985AED" w:rsidRPr="00F56A44" w:rsidRDefault="00985AED" w:rsidP="00985AED">
      <w:pPr>
        <w:pStyle w:val="ListParagraph"/>
        <w:rPr>
          <w:rFonts w:asciiTheme="majorHAnsi" w:hAnsiTheme="majorHAnsi" w:cstheme="majorHAnsi"/>
          <w:sz w:val="18"/>
          <w:szCs w:val="18"/>
        </w:rPr>
      </w:pPr>
    </w:p>
    <w:p w14:paraId="60E4C18E"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 xml:space="preserve">Grants: Still sending out FOA Notices </w:t>
      </w:r>
    </w:p>
    <w:p w14:paraId="42E2453E"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 xml:space="preserve">ISL Planning Grants: Website Up &amp; Running, open for submissions. </w:t>
      </w:r>
    </w:p>
    <w:p w14:paraId="7D87417F"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 xml:space="preserve">Send out reminders to Affiliates </w:t>
      </w:r>
    </w:p>
    <w:p w14:paraId="21551E2F"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Application Deadline: March 23</w:t>
      </w:r>
      <w:r w:rsidRPr="00F56A44">
        <w:rPr>
          <w:rFonts w:asciiTheme="majorHAnsi" w:hAnsiTheme="majorHAnsi" w:cstheme="majorHAnsi"/>
          <w:sz w:val="18"/>
          <w:szCs w:val="18"/>
          <w:vertAlign w:val="superscript"/>
        </w:rPr>
        <w:t>rd</w:t>
      </w:r>
      <w:r w:rsidRPr="00F56A44">
        <w:rPr>
          <w:rFonts w:asciiTheme="majorHAnsi" w:hAnsiTheme="majorHAnsi" w:cstheme="majorHAnsi"/>
          <w:sz w:val="18"/>
          <w:szCs w:val="18"/>
        </w:rPr>
        <w:t xml:space="preserve"> </w:t>
      </w:r>
    </w:p>
    <w:p w14:paraId="5973AF43"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Award Notification: May 1</w:t>
      </w:r>
      <w:r w:rsidRPr="00F56A44">
        <w:rPr>
          <w:rFonts w:asciiTheme="majorHAnsi" w:hAnsiTheme="majorHAnsi" w:cstheme="majorHAnsi"/>
          <w:sz w:val="18"/>
          <w:szCs w:val="18"/>
          <w:vertAlign w:val="superscript"/>
        </w:rPr>
        <w:t>st</w:t>
      </w:r>
    </w:p>
    <w:p w14:paraId="46179467" w14:textId="12C6CC74" w:rsidR="00985AED"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 xml:space="preserve">Award Period May 14-15, 2020  </w:t>
      </w:r>
    </w:p>
    <w:p w14:paraId="6F9E4BB0" w14:textId="27A4B05C" w:rsidR="00516658" w:rsidRPr="00F56A44" w:rsidRDefault="00516658" w:rsidP="00516658">
      <w:pPr>
        <w:pStyle w:val="ListParagraph"/>
        <w:numPr>
          <w:ilvl w:val="0"/>
          <w:numId w:val="1"/>
        </w:numPr>
        <w:rPr>
          <w:rFonts w:asciiTheme="majorHAnsi" w:hAnsiTheme="majorHAnsi" w:cstheme="majorHAnsi"/>
          <w:sz w:val="18"/>
          <w:szCs w:val="18"/>
        </w:rPr>
      </w:pPr>
      <w:r>
        <w:rPr>
          <w:rFonts w:asciiTheme="majorHAnsi" w:hAnsiTheme="majorHAnsi" w:cstheme="majorHAnsi"/>
          <w:sz w:val="18"/>
          <w:szCs w:val="18"/>
        </w:rPr>
        <w:t>Promotions-please</w:t>
      </w:r>
      <w:r w:rsidR="00D43EFF">
        <w:rPr>
          <w:rFonts w:asciiTheme="majorHAnsi" w:hAnsiTheme="majorHAnsi" w:cstheme="majorHAnsi"/>
          <w:sz w:val="18"/>
          <w:szCs w:val="18"/>
        </w:rPr>
        <w:t xml:space="preserve"> let us know when receive promotion, tenure status change, honors/awards, etc. </w:t>
      </w:r>
    </w:p>
    <w:p w14:paraId="3038372A"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 xml:space="preserve">Next City Wellness Conference Planning Meeting </w:t>
      </w:r>
    </w:p>
    <w:p w14:paraId="77A9171A"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Conference in Turnbull Center on April 7</w:t>
      </w:r>
      <w:r w:rsidRPr="00F56A44">
        <w:rPr>
          <w:rFonts w:asciiTheme="majorHAnsi" w:hAnsiTheme="majorHAnsi" w:cstheme="majorHAnsi"/>
          <w:sz w:val="18"/>
          <w:szCs w:val="18"/>
          <w:vertAlign w:val="superscript"/>
        </w:rPr>
        <w:t>th</w:t>
      </w:r>
      <w:r w:rsidRPr="00F56A44">
        <w:rPr>
          <w:rFonts w:asciiTheme="majorHAnsi" w:hAnsiTheme="majorHAnsi" w:cstheme="majorHAnsi"/>
          <w:sz w:val="18"/>
          <w:szCs w:val="18"/>
        </w:rPr>
        <w:t>, 8am-5pm</w:t>
      </w:r>
    </w:p>
    <w:p w14:paraId="2CE84046"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Skype Meeting Feb 7</w:t>
      </w:r>
      <w:r w:rsidRPr="00F56A44">
        <w:rPr>
          <w:rFonts w:asciiTheme="majorHAnsi" w:hAnsiTheme="majorHAnsi" w:cstheme="majorHAnsi"/>
          <w:sz w:val="18"/>
          <w:szCs w:val="18"/>
          <w:vertAlign w:val="superscript"/>
        </w:rPr>
        <w:t>th</w:t>
      </w:r>
      <w:r w:rsidRPr="00F56A44">
        <w:rPr>
          <w:rFonts w:asciiTheme="majorHAnsi" w:hAnsiTheme="majorHAnsi" w:cstheme="majorHAnsi"/>
          <w:sz w:val="18"/>
          <w:szCs w:val="18"/>
        </w:rPr>
        <w:t>, 11am-11:30am</w:t>
      </w:r>
    </w:p>
    <w:p w14:paraId="64F692C5"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 xml:space="preserve">Upcoming ISL Brown Bag Spring Series </w:t>
      </w:r>
    </w:p>
    <w:p w14:paraId="19284BC9" w14:textId="77777777" w:rsidR="00985AED" w:rsidRPr="00F56A44" w:rsidRDefault="00985AED" w:rsidP="00985AED">
      <w:pPr>
        <w:pStyle w:val="ListParagraph"/>
        <w:numPr>
          <w:ilvl w:val="2"/>
          <w:numId w:val="1"/>
        </w:numPr>
        <w:rPr>
          <w:rFonts w:asciiTheme="majorHAnsi" w:hAnsiTheme="majorHAnsi" w:cstheme="majorHAnsi"/>
          <w:sz w:val="18"/>
          <w:szCs w:val="18"/>
        </w:rPr>
      </w:pPr>
      <w:r w:rsidRPr="00F56A44">
        <w:rPr>
          <w:rFonts w:asciiTheme="majorHAnsi" w:hAnsiTheme="majorHAnsi" w:cstheme="majorHAnsi"/>
          <w:b/>
          <w:bCs/>
          <w:sz w:val="18"/>
          <w:szCs w:val="18"/>
        </w:rPr>
        <w:t>Feb 24</w:t>
      </w:r>
      <w:r w:rsidRPr="00F56A44">
        <w:rPr>
          <w:rFonts w:asciiTheme="majorHAnsi" w:hAnsiTheme="majorHAnsi" w:cstheme="majorHAnsi"/>
          <w:b/>
          <w:bCs/>
          <w:sz w:val="18"/>
          <w:szCs w:val="18"/>
          <w:vertAlign w:val="superscript"/>
        </w:rPr>
        <w:t>th</w:t>
      </w:r>
      <w:r w:rsidRPr="00F56A44">
        <w:rPr>
          <w:rFonts w:asciiTheme="majorHAnsi" w:hAnsiTheme="majorHAnsi" w:cstheme="majorHAnsi"/>
          <w:b/>
          <w:bCs/>
          <w:sz w:val="18"/>
          <w:szCs w:val="18"/>
        </w:rPr>
        <w:t>-12-1pm</w:t>
      </w:r>
      <w:r w:rsidRPr="00F56A44">
        <w:rPr>
          <w:rFonts w:asciiTheme="majorHAnsi" w:hAnsiTheme="majorHAnsi" w:cstheme="majorHAnsi"/>
          <w:sz w:val="18"/>
          <w:szCs w:val="18"/>
        </w:rPr>
        <w:t>, IPE Journal Club, hosted in COM Building, Room 4232</w:t>
      </w:r>
    </w:p>
    <w:p w14:paraId="39F016E4" w14:textId="77777777" w:rsidR="00985AED" w:rsidRPr="00F56A44" w:rsidRDefault="00985AED" w:rsidP="00985AED">
      <w:pPr>
        <w:pStyle w:val="ListParagraph"/>
        <w:numPr>
          <w:ilvl w:val="2"/>
          <w:numId w:val="1"/>
        </w:numPr>
        <w:rPr>
          <w:rFonts w:asciiTheme="majorHAnsi" w:hAnsiTheme="majorHAnsi" w:cstheme="majorHAnsi"/>
          <w:sz w:val="18"/>
          <w:szCs w:val="18"/>
        </w:rPr>
      </w:pPr>
      <w:r w:rsidRPr="00F56A44">
        <w:rPr>
          <w:rFonts w:asciiTheme="majorHAnsi" w:hAnsiTheme="majorHAnsi" w:cstheme="majorHAnsi"/>
          <w:b/>
          <w:bCs/>
          <w:sz w:val="18"/>
          <w:szCs w:val="18"/>
        </w:rPr>
        <w:t>March 10</w:t>
      </w:r>
      <w:r w:rsidRPr="00F56A44">
        <w:rPr>
          <w:rFonts w:asciiTheme="majorHAnsi" w:hAnsiTheme="majorHAnsi" w:cstheme="majorHAnsi"/>
          <w:b/>
          <w:bCs/>
          <w:sz w:val="18"/>
          <w:szCs w:val="18"/>
          <w:vertAlign w:val="superscript"/>
        </w:rPr>
        <w:t>th</w:t>
      </w:r>
      <w:r w:rsidRPr="00F56A44">
        <w:rPr>
          <w:rFonts w:asciiTheme="majorHAnsi" w:hAnsiTheme="majorHAnsi" w:cstheme="majorHAnsi"/>
          <w:sz w:val="18"/>
          <w:szCs w:val="18"/>
        </w:rPr>
        <w:t xml:space="preserve">, Tom Broussard “Stroke Survivor &amp; Aphasia”, PDB 211, 12pm-1pm </w:t>
      </w:r>
    </w:p>
    <w:p w14:paraId="4AAAFD7F" w14:textId="77777777" w:rsidR="00985AED" w:rsidRPr="00F56A44" w:rsidRDefault="00985AED" w:rsidP="00985AED">
      <w:pPr>
        <w:pStyle w:val="ListParagraph"/>
        <w:numPr>
          <w:ilvl w:val="2"/>
          <w:numId w:val="1"/>
        </w:numPr>
        <w:rPr>
          <w:rFonts w:asciiTheme="majorHAnsi" w:hAnsiTheme="majorHAnsi" w:cstheme="majorHAnsi"/>
          <w:sz w:val="18"/>
          <w:szCs w:val="18"/>
        </w:rPr>
      </w:pPr>
      <w:r w:rsidRPr="00F56A44">
        <w:rPr>
          <w:rFonts w:asciiTheme="majorHAnsi" w:hAnsiTheme="majorHAnsi" w:cstheme="majorHAnsi"/>
          <w:b/>
          <w:bCs/>
          <w:sz w:val="18"/>
          <w:szCs w:val="18"/>
        </w:rPr>
        <w:t>April 21</w:t>
      </w:r>
      <w:r w:rsidRPr="00F56A44">
        <w:rPr>
          <w:rFonts w:asciiTheme="majorHAnsi" w:hAnsiTheme="majorHAnsi" w:cstheme="majorHAnsi"/>
          <w:b/>
          <w:bCs/>
          <w:sz w:val="18"/>
          <w:szCs w:val="18"/>
          <w:vertAlign w:val="superscript"/>
        </w:rPr>
        <w:t>st</w:t>
      </w:r>
      <w:r w:rsidRPr="00F56A44">
        <w:rPr>
          <w:rFonts w:asciiTheme="majorHAnsi" w:hAnsiTheme="majorHAnsi" w:cstheme="majorHAnsi"/>
          <w:sz w:val="18"/>
          <w:szCs w:val="18"/>
        </w:rPr>
        <w:t xml:space="preserve">, Jingjiao Guan, PBD A402B, 12pm-1pm, Topic TBD, but will be discussing project that he is working on with ISL Grant award funds. </w:t>
      </w:r>
    </w:p>
    <w:p w14:paraId="1CCBD4B8"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“Big Bets” consultant opportunity provided by Dr. Laurel Fulkerson to work on scaling up funding from private foundations. She would like to include ISL in the process. Might try to bring in folks from FSU Foundation too.</w:t>
      </w:r>
    </w:p>
    <w:p w14:paraId="52AC59AE"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2020 Transportation Day</w:t>
      </w:r>
    </w:p>
    <w:p w14:paraId="38F942F3"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 xml:space="preserve">WIP. Next meeting with John Sobanjo TBD </w:t>
      </w:r>
    </w:p>
    <w:p w14:paraId="4D8A3CD8" w14:textId="6C7C1D6D" w:rsidR="00985AED"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Date for event is April 17</w:t>
      </w:r>
      <w:r w:rsidRPr="00F56A44">
        <w:rPr>
          <w:rFonts w:asciiTheme="majorHAnsi" w:hAnsiTheme="majorHAnsi" w:cstheme="majorHAnsi"/>
          <w:sz w:val="18"/>
          <w:szCs w:val="18"/>
          <w:vertAlign w:val="superscript"/>
        </w:rPr>
        <w:t>th</w:t>
      </w:r>
      <w:r w:rsidRPr="00F56A44">
        <w:rPr>
          <w:rFonts w:asciiTheme="majorHAnsi" w:hAnsiTheme="majorHAnsi" w:cstheme="majorHAnsi"/>
          <w:sz w:val="18"/>
          <w:szCs w:val="18"/>
        </w:rPr>
        <w:t>, 2020</w:t>
      </w:r>
      <w:r w:rsidR="00140BE5">
        <w:rPr>
          <w:rFonts w:asciiTheme="majorHAnsi" w:hAnsiTheme="majorHAnsi" w:cstheme="majorHAnsi"/>
          <w:sz w:val="18"/>
          <w:szCs w:val="18"/>
        </w:rPr>
        <w:t xml:space="preserve"> </w:t>
      </w:r>
    </w:p>
    <w:p w14:paraId="7081D79B" w14:textId="242BE4D5" w:rsidR="00140BE5" w:rsidRPr="00D713E6" w:rsidRDefault="00140BE5" w:rsidP="00140BE5">
      <w:pPr>
        <w:pStyle w:val="ListParagraph"/>
        <w:numPr>
          <w:ilvl w:val="0"/>
          <w:numId w:val="1"/>
        </w:numPr>
        <w:rPr>
          <w:rFonts w:asciiTheme="majorHAnsi" w:hAnsiTheme="majorHAnsi" w:cstheme="majorHAnsi"/>
          <w:sz w:val="18"/>
          <w:szCs w:val="18"/>
        </w:rPr>
      </w:pPr>
      <w:r w:rsidRPr="00D713E6">
        <w:rPr>
          <w:rFonts w:asciiTheme="majorHAnsi" w:hAnsiTheme="majorHAnsi" w:cstheme="majorHAnsi"/>
          <w:sz w:val="18"/>
          <w:szCs w:val="18"/>
        </w:rPr>
        <w:t xml:space="preserve">Judy </w:t>
      </w:r>
      <w:proofErr w:type="spellStart"/>
      <w:r w:rsidRPr="00D713E6">
        <w:rPr>
          <w:rFonts w:asciiTheme="majorHAnsi" w:hAnsiTheme="majorHAnsi" w:cstheme="majorHAnsi"/>
          <w:sz w:val="18"/>
          <w:szCs w:val="18"/>
        </w:rPr>
        <w:t>Delp’s</w:t>
      </w:r>
      <w:proofErr w:type="spellEnd"/>
      <w:r w:rsidRPr="00D713E6">
        <w:rPr>
          <w:rFonts w:asciiTheme="majorHAnsi" w:hAnsiTheme="majorHAnsi" w:cstheme="majorHAnsi"/>
          <w:sz w:val="18"/>
          <w:szCs w:val="18"/>
        </w:rPr>
        <w:t xml:space="preserve"> talk for Newcomer’s Club.</w:t>
      </w:r>
    </w:p>
    <w:p w14:paraId="4B4CF8C5"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 xml:space="preserve">ISL Spring Speaker </w:t>
      </w:r>
    </w:p>
    <w:p w14:paraId="62F07049"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 xml:space="preserve">Still looking for recommendations, though we may take advantage of a visit by George </w:t>
      </w:r>
      <w:proofErr w:type="spellStart"/>
      <w:r w:rsidRPr="00F56A44">
        <w:rPr>
          <w:rFonts w:asciiTheme="majorHAnsi" w:hAnsiTheme="majorHAnsi" w:cstheme="majorHAnsi"/>
          <w:sz w:val="18"/>
          <w:szCs w:val="18"/>
        </w:rPr>
        <w:t>Rebok</w:t>
      </w:r>
      <w:proofErr w:type="spellEnd"/>
      <w:r w:rsidRPr="00F56A44">
        <w:rPr>
          <w:rFonts w:asciiTheme="majorHAnsi" w:hAnsiTheme="majorHAnsi" w:cstheme="majorHAnsi"/>
          <w:sz w:val="18"/>
          <w:szCs w:val="18"/>
        </w:rPr>
        <w:t xml:space="preserve"> from Hopkins who does aging intervention work.  Wally Boot suggested him.</w:t>
      </w:r>
    </w:p>
    <w:p w14:paraId="3D108EBD" w14:textId="795DEE23"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 xml:space="preserve">We agreed to collaboration with Pepper Institute on Aging and Public Policy to support the visit by Karen </w:t>
      </w:r>
      <w:proofErr w:type="spellStart"/>
      <w:r w:rsidRPr="00F56A44">
        <w:rPr>
          <w:rFonts w:asciiTheme="majorHAnsi" w:hAnsiTheme="majorHAnsi" w:cstheme="majorHAnsi"/>
          <w:sz w:val="18"/>
          <w:szCs w:val="18"/>
        </w:rPr>
        <w:t>Fingerman</w:t>
      </w:r>
      <w:proofErr w:type="spellEnd"/>
      <w:r w:rsidRPr="00F56A44">
        <w:rPr>
          <w:rFonts w:asciiTheme="majorHAnsi" w:hAnsiTheme="majorHAnsi" w:cstheme="majorHAnsi"/>
          <w:sz w:val="18"/>
          <w:szCs w:val="18"/>
        </w:rPr>
        <w:t>, an inaugural Dempsey Barron lecturer on April 2</w:t>
      </w:r>
      <w:r w:rsidRPr="00F56A44">
        <w:rPr>
          <w:rFonts w:asciiTheme="majorHAnsi" w:hAnsiTheme="majorHAnsi" w:cstheme="majorHAnsi"/>
          <w:sz w:val="18"/>
          <w:szCs w:val="18"/>
          <w:vertAlign w:val="superscript"/>
        </w:rPr>
        <w:t>nd</w:t>
      </w:r>
      <w:r w:rsidRPr="00F56A44">
        <w:rPr>
          <w:rFonts w:asciiTheme="majorHAnsi" w:hAnsiTheme="majorHAnsi" w:cstheme="majorHAnsi"/>
          <w:sz w:val="18"/>
          <w:szCs w:val="18"/>
        </w:rPr>
        <w:t xml:space="preserve"> with lecture scheduled for 3-4 on April 3</w:t>
      </w:r>
      <w:r w:rsidRPr="00F56A44">
        <w:rPr>
          <w:rFonts w:asciiTheme="majorHAnsi" w:hAnsiTheme="majorHAnsi" w:cstheme="majorHAnsi"/>
          <w:sz w:val="18"/>
          <w:szCs w:val="18"/>
          <w:vertAlign w:val="superscript"/>
        </w:rPr>
        <w:t>rd</w:t>
      </w:r>
      <w:r w:rsidRPr="00F56A44">
        <w:rPr>
          <w:rFonts w:asciiTheme="majorHAnsi" w:hAnsiTheme="majorHAnsi" w:cstheme="majorHAnsi"/>
          <w:sz w:val="18"/>
          <w:szCs w:val="18"/>
        </w:rPr>
        <w:t xml:space="preserve"> in Broad Auditorium. </w:t>
      </w:r>
    </w:p>
    <w:p w14:paraId="2385A004" w14:textId="3D360D80" w:rsidR="004836F1" w:rsidRPr="00F56A44" w:rsidRDefault="00A64DDC" w:rsidP="004836F1">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Macomb Street Manor</w:t>
      </w:r>
      <w:r w:rsidR="00433052" w:rsidRPr="00F56A44">
        <w:rPr>
          <w:rFonts w:asciiTheme="majorHAnsi" w:hAnsiTheme="majorHAnsi" w:cstheme="majorHAnsi"/>
          <w:sz w:val="18"/>
          <w:szCs w:val="18"/>
        </w:rPr>
        <w:t>-affordable senior housing project</w:t>
      </w:r>
    </w:p>
    <w:p w14:paraId="4B2CBC96" w14:textId="3982C867" w:rsidR="00046F6A" w:rsidRPr="00F56A44" w:rsidRDefault="00985AED" w:rsidP="00046F6A">
      <w:pPr>
        <w:pStyle w:val="ListParagraph"/>
        <w:numPr>
          <w:ilvl w:val="0"/>
          <w:numId w:val="1"/>
        </w:numPr>
        <w:rPr>
          <w:rFonts w:asciiTheme="majorHAnsi" w:hAnsiTheme="majorHAnsi" w:cstheme="majorHAnsi"/>
          <w:b/>
          <w:bCs/>
          <w:sz w:val="18"/>
          <w:szCs w:val="18"/>
        </w:rPr>
      </w:pPr>
      <w:r w:rsidRPr="00F56A44">
        <w:rPr>
          <w:rFonts w:asciiTheme="majorHAnsi" w:hAnsiTheme="majorHAnsi" w:cstheme="majorHAnsi"/>
          <w:b/>
          <w:bCs/>
          <w:sz w:val="18"/>
          <w:szCs w:val="18"/>
        </w:rPr>
        <w:t>Next JAB Meeting Feb 5</w:t>
      </w:r>
      <w:r w:rsidRPr="00F56A44">
        <w:rPr>
          <w:rFonts w:asciiTheme="majorHAnsi" w:hAnsiTheme="majorHAnsi" w:cstheme="majorHAnsi"/>
          <w:b/>
          <w:bCs/>
          <w:sz w:val="18"/>
          <w:szCs w:val="18"/>
          <w:vertAlign w:val="superscript"/>
        </w:rPr>
        <w:t>th</w:t>
      </w:r>
      <w:r w:rsidRPr="00F56A44">
        <w:rPr>
          <w:rFonts w:asciiTheme="majorHAnsi" w:hAnsiTheme="majorHAnsi" w:cstheme="majorHAnsi"/>
          <w:b/>
          <w:bCs/>
          <w:sz w:val="18"/>
          <w:szCs w:val="18"/>
        </w:rPr>
        <w:t xml:space="preserve">, 11am-12pm, PBD A402B  </w:t>
      </w:r>
    </w:p>
    <w:p w14:paraId="694EF7D9" w14:textId="3CD7A536" w:rsidR="00046F6A" w:rsidRPr="00F56A44" w:rsidRDefault="00046F6A" w:rsidP="00046F6A">
      <w:pPr>
        <w:pStyle w:val="ListParagraph"/>
        <w:numPr>
          <w:ilvl w:val="0"/>
          <w:numId w:val="1"/>
        </w:numPr>
        <w:rPr>
          <w:rFonts w:asciiTheme="majorHAnsi" w:hAnsiTheme="majorHAnsi" w:cstheme="majorHAnsi"/>
          <w:b/>
          <w:bCs/>
          <w:sz w:val="18"/>
          <w:szCs w:val="18"/>
        </w:rPr>
      </w:pPr>
      <w:r w:rsidRPr="00F56A44">
        <w:rPr>
          <w:rFonts w:asciiTheme="majorHAnsi" w:hAnsiTheme="majorHAnsi" w:cstheme="majorHAnsi"/>
          <w:b/>
          <w:bCs/>
          <w:sz w:val="18"/>
          <w:szCs w:val="18"/>
        </w:rPr>
        <w:t>Expert Net-Bill giving a brief talk on it.</w:t>
      </w:r>
      <w:bookmarkStart w:id="0" w:name="_GoBack"/>
      <w:bookmarkEnd w:id="0"/>
    </w:p>
    <w:p w14:paraId="52945ECD"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 xml:space="preserve">ISL will be hosting a table at the Florida Senior Day at the Florida State Capitol on Wednesday, January 29th, 2020  </w:t>
      </w:r>
    </w:p>
    <w:p w14:paraId="2105B072"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 xml:space="preserve">Student Poster Research Day </w:t>
      </w:r>
    </w:p>
    <w:p w14:paraId="724ED450"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March 27</w:t>
      </w:r>
      <w:r w:rsidRPr="00F56A44">
        <w:rPr>
          <w:rFonts w:asciiTheme="majorHAnsi" w:hAnsiTheme="majorHAnsi" w:cstheme="majorHAnsi"/>
          <w:sz w:val="18"/>
          <w:szCs w:val="18"/>
          <w:vertAlign w:val="superscript"/>
        </w:rPr>
        <w:t>th</w:t>
      </w:r>
      <w:r w:rsidRPr="00F56A44">
        <w:rPr>
          <w:rFonts w:asciiTheme="majorHAnsi" w:hAnsiTheme="majorHAnsi" w:cstheme="majorHAnsi"/>
          <w:sz w:val="18"/>
          <w:szCs w:val="18"/>
        </w:rPr>
        <w:t>, PDB, ISL reserved the 2</w:t>
      </w:r>
      <w:r w:rsidRPr="00F56A44">
        <w:rPr>
          <w:rFonts w:asciiTheme="majorHAnsi" w:hAnsiTheme="majorHAnsi" w:cstheme="majorHAnsi"/>
          <w:sz w:val="18"/>
          <w:szCs w:val="18"/>
          <w:vertAlign w:val="superscript"/>
        </w:rPr>
        <w:t>nd</w:t>
      </w:r>
      <w:r w:rsidRPr="00F56A44">
        <w:rPr>
          <w:rFonts w:asciiTheme="majorHAnsi" w:hAnsiTheme="majorHAnsi" w:cstheme="majorHAnsi"/>
          <w:sz w:val="18"/>
          <w:szCs w:val="18"/>
        </w:rPr>
        <w:t xml:space="preserve"> floor Atrium for the event from 2pm-5pm.  </w:t>
      </w:r>
    </w:p>
    <w:p w14:paraId="5533E52A"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 xml:space="preserve">Ask Affiliates to prime their students, get them thinking about what they’d like to present. </w:t>
      </w:r>
    </w:p>
    <w:p w14:paraId="42EB6FDF" w14:textId="77777777" w:rsidR="00985AED" w:rsidRPr="00F56A44" w:rsidRDefault="00985AED" w:rsidP="00985AED">
      <w:pPr>
        <w:pStyle w:val="ListParagraph"/>
        <w:numPr>
          <w:ilvl w:val="0"/>
          <w:numId w:val="1"/>
        </w:numPr>
        <w:rPr>
          <w:rFonts w:asciiTheme="majorHAnsi" w:hAnsiTheme="majorHAnsi" w:cstheme="majorHAnsi"/>
          <w:sz w:val="18"/>
          <w:szCs w:val="18"/>
        </w:rPr>
      </w:pPr>
      <w:r w:rsidRPr="00F56A44">
        <w:rPr>
          <w:rFonts w:asciiTheme="majorHAnsi" w:hAnsiTheme="majorHAnsi" w:cstheme="majorHAnsi"/>
          <w:sz w:val="18"/>
          <w:szCs w:val="18"/>
        </w:rPr>
        <w:t>Director Travel Schedule</w:t>
      </w:r>
    </w:p>
    <w:p w14:paraId="5D2FA244"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March 5-7, CREATE Board Meeting, Ft. Lauderdale</w:t>
      </w:r>
    </w:p>
    <w:p w14:paraId="0770E5E5"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April 8</w:t>
      </w:r>
      <w:r w:rsidRPr="00F56A44">
        <w:rPr>
          <w:rFonts w:asciiTheme="majorHAnsi" w:hAnsiTheme="majorHAnsi" w:cstheme="majorHAnsi"/>
          <w:sz w:val="18"/>
          <w:szCs w:val="18"/>
          <w:vertAlign w:val="superscript"/>
        </w:rPr>
        <w:t>th</w:t>
      </w:r>
      <w:r w:rsidRPr="00F56A44">
        <w:rPr>
          <w:rFonts w:asciiTheme="majorHAnsi" w:hAnsiTheme="majorHAnsi" w:cstheme="majorHAnsi"/>
          <w:sz w:val="18"/>
          <w:szCs w:val="18"/>
        </w:rPr>
        <w:t>-April 10</w:t>
      </w:r>
      <w:r w:rsidRPr="00F56A44">
        <w:rPr>
          <w:rFonts w:asciiTheme="majorHAnsi" w:hAnsiTheme="majorHAnsi" w:cstheme="majorHAnsi"/>
          <w:sz w:val="18"/>
          <w:szCs w:val="18"/>
          <w:vertAlign w:val="superscript"/>
        </w:rPr>
        <w:t>th</w:t>
      </w:r>
      <w:r w:rsidRPr="00F56A44">
        <w:rPr>
          <w:rFonts w:asciiTheme="majorHAnsi" w:hAnsiTheme="majorHAnsi" w:cstheme="majorHAnsi"/>
          <w:sz w:val="18"/>
          <w:szCs w:val="18"/>
        </w:rPr>
        <w:t>, University of Waterloo trip for William Forbes Lecture Series appearance.</w:t>
      </w:r>
    </w:p>
    <w:p w14:paraId="113037D8"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April 19-24 CREATE workshop in Mexico City</w:t>
      </w:r>
    </w:p>
    <w:p w14:paraId="01DB0F0C" w14:textId="77777777" w:rsidR="00985AED" w:rsidRPr="00F56A44" w:rsidRDefault="00985AED" w:rsidP="00985AED">
      <w:pPr>
        <w:pStyle w:val="ListParagraph"/>
        <w:numPr>
          <w:ilvl w:val="1"/>
          <w:numId w:val="1"/>
        </w:numPr>
        <w:rPr>
          <w:rFonts w:asciiTheme="majorHAnsi" w:hAnsiTheme="majorHAnsi" w:cstheme="majorHAnsi"/>
          <w:sz w:val="18"/>
          <w:szCs w:val="18"/>
        </w:rPr>
      </w:pPr>
      <w:r w:rsidRPr="00F56A44">
        <w:rPr>
          <w:rFonts w:asciiTheme="majorHAnsi" w:hAnsiTheme="majorHAnsi" w:cstheme="majorHAnsi"/>
          <w:sz w:val="18"/>
          <w:szCs w:val="18"/>
        </w:rPr>
        <w:t>Likely: April 24-28 CHI 2020 workshop in Honolulu</w:t>
      </w:r>
    </w:p>
    <w:p w14:paraId="11C81B3B" w14:textId="77777777" w:rsidR="00793461" w:rsidRDefault="00793461"/>
    <w:sectPr w:rsidR="00793461" w:rsidSect="005941D1">
      <w:pgSz w:w="12240" w:h="15840" w:code="1"/>
      <w:pgMar w:top="1440" w:right="1440" w:bottom="1440" w:left="1440" w:header="720" w:footer="864"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E0FD1"/>
    <w:multiLevelType w:val="hybridMultilevel"/>
    <w:tmpl w:val="DEF6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ED"/>
    <w:rsid w:val="00046F6A"/>
    <w:rsid w:val="00140BE5"/>
    <w:rsid w:val="0018521E"/>
    <w:rsid w:val="00433052"/>
    <w:rsid w:val="004836F1"/>
    <w:rsid w:val="004D7AC4"/>
    <w:rsid w:val="00516658"/>
    <w:rsid w:val="00793461"/>
    <w:rsid w:val="0082608A"/>
    <w:rsid w:val="00846CDB"/>
    <w:rsid w:val="00947956"/>
    <w:rsid w:val="00985AED"/>
    <w:rsid w:val="00A64DDC"/>
    <w:rsid w:val="00B26CC2"/>
    <w:rsid w:val="00C250E1"/>
    <w:rsid w:val="00D43EFF"/>
    <w:rsid w:val="00D713E6"/>
    <w:rsid w:val="00D95104"/>
    <w:rsid w:val="00DC42DF"/>
    <w:rsid w:val="00EA048A"/>
    <w:rsid w:val="00F34C06"/>
    <w:rsid w:val="00F5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ED0C"/>
  <w15:chartTrackingRefBased/>
  <w15:docId w15:val="{DD74B96E-A801-4E42-A065-58F14934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CEEA1F17ECE419C57B4E3CC1E3366" ma:contentTypeVersion="13" ma:contentTypeDescription="Create a new document." ma:contentTypeScope="" ma:versionID="1aeb104a1dab7fffaac028a56ad223b2">
  <xsd:schema xmlns:xsd="http://www.w3.org/2001/XMLSchema" xmlns:xs="http://www.w3.org/2001/XMLSchema" xmlns:p="http://schemas.microsoft.com/office/2006/metadata/properties" xmlns:ns3="8f8e9877-ad8e-4aa3-8d41-07f59528dd2d" xmlns:ns4="cf61a399-8d59-4641-a84d-2ddafafcd293" targetNamespace="http://schemas.microsoft.com/office/2006/metadata/properties" ma:root="true" ma:fieldsID="c410660058dc8c0f1efd1625a4589c29" ns3:_="" ns4:_="">
    <xsd:import namespace="8f8e9877-ad8e-4aa3-8d41-07f59528dd2d"/>
    <xsd:import namespace="cf61a399-8d59-4641-a84d-2ddafafcd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9877-ad8e-4aa3-8d41-07f59528dd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1a399-8d59-4641-a84d-2ddafafcd2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F0A20-4060-4EE3-B53C-B6F97562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9877-ad8e-4aa3-8d41-07f59528dd2d"/>
    <ds:schemaRef ds:uri="cf61a399-8d59-4641-a84d-2ddafafc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33C98-C764-4300-9901-F78538BAF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FF208-5865-4F36-AA31-DF91E1358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351</Words>
  <Characters>2007</Characters>
  <Application>Microsoft Office Word</Application>
  <DocSecurity>0</DocSecurity>
  <Lines>16</Lines>
  <Paragraphs>4</Paragraphs>
  <ScaleCrop>false</ScaleCrop>
  <Company>Florida State University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20</cp:revision>
  <dcterms:created xsi:type="dcterms:W3CDTF">2020-01-14T15:07:00Z</dcterms:created>
  <dcterms:modified xsi:type="dcterms:W3CDTF">2020-01-21T14:58:00Z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0x010100A7CCEEA1F17ECE419C57B4E3CC1E3366</vt:lpwstr>
  </property>
</Properties>
</file>