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682C1" w14:textId="3F5F2151" w:rsidR="00367BF1" w:rsidRPr="00F3346E" w:rsidRDefault="00F3346E" w:rsidP="00F3346E">
      <w:pPr>
        <w:jc w:val="center"/>
        <w:rPr>
          <w:rFonts w:ascii="Georgia" w:hAnsi="Georgia"/>
          <w:b/>
          <w:bCs/>
          <w:sz w:val="28"/>
          <w:szCs w:val="28"/>
        </w:rPr>
      </w:pPr>
      <w:r w:rsidRPr="00F3346E">
        <w:rPr>
          <w:rFonts w:ascii="Georgia" w:hAnsi="Georgia"/>
          <w:b/>
          <w:bCs/>
          <w:sz w:val="28"/>
          <w:szCs w:val="28"/>
        </w:rPr>
        <w:t>Age Director’s Interest Meeting Agenda Items, Thurs. Feb. 25</w:t>
      </w:r>
      <w:r w:rsidRPr="00F3346E">
        <w:rPr>
          <w:rFonts w:ascii="Georgia" w:hAnsi="Georgia"/>
          <w:b/>
          <w:bCs/>
          <w:sz w:val="28"/>
          <w:szCs w:val="28"/>
          <w:vertAlign w:val="superscript"/>
        </w:rPr>
        <w:t>th</w:t>
      </w:r>
      <w:r w:rsidRPr="00F3346E">
        <w:rPr>
          <w:rFonts w:ascii="Georgia" w:hAnsi="Georgia"/>
          <w:b/>
          <w:bCs/>
          <w:sz w:val="28"/>
          <w:szCs w:val="28"/>
        </w:rPr>
        <w:t>, 2021, 2-3pm EST Zoom</w:t>
      </w:r>
    </w:p>
    <w:p w14:paraId="3F8DF061" w14:textId="434B7C73" w:rsidR="00F3346E" w:rsidRDefault="00F3346E" w:rsidP="00F3346E">
      <w:pPr>
        <w:jc w:val="center"/>
        <w:rPr>
          <w:rFonts w:ascii="Georgia" w:hAnsi="Georgia"/>
          <w:sz w:val="28"/>
          <w:szCs w:val="28"/>
        </w:rPr>
      </w:pPr>
    </w:p>
    <w:p w14:paraId="41F21EFE" w14:textId="2D37346A" w:rsidR="00F3346E" w:rsidRPr="005C402D" w:rsidRDefault="00F3346E" w:rsidP="00743534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Georgia" w:hAnsi="Georgia"/>
          <w:sz w:val="24"/>
          <w:szCs w:val="24"/>
        </w:rPr>
      </w:pPr>
      <w:r w:rsidRPr="005C402D">
        <w:rPr>
          <w:rFonts w:ascii="Georgia" w:hAnsi="Georgia"/>
          <w:sz w:val="24"/>
          <w:szCs w:val="24"/>
        </w:rPr>
        <w:t>Planning a remembrance/memorial for Kathy Hyer?</w:t>
      </w:r>
      <w:r w:rsidR="00034E64" w:rsidRPr="005C402D">
        <w:rPr>
          <w:rFonts w:ascii="Georgia" w:hAnsi="Georgia"/>
          <w:sz w:val="24"/>
          <w:szCs w:val="24"/>
        </w:rPr>
        <w:t xml:space="preserve"> (proposed by Len Fishman)</w:t>
      </w:r>
    </w:p>
    <w:p w14:paraId="39E28333" w14:textId="0921187D" w:rsidR="00034E64" w:rsidRPr="005C402D" w:rsidRDefault="00034E64" w:rsidP="00743534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Georgia" w:hAnsi="Georgia"/>
          <w:sz w:val="24"/>
          <w:szCs w:val="24"/>
        </w:rPr>
      </w:pPr>
      <w:r w:rsidRPr="005C402D">
        <w:rPr>
          <w:rFonts w:ascii="Georgia" w:hAnsi="Georgia"/>
          <w:sz w:val="24"/>
          <w:szCs w:val="24"/>
        </w:rPr>
        <w:t>What people are doing that relates to AFU initiative</w:t>
      </w:r>
      <w:r w:rsidR="00C9111A" w:rsidRPr="005C402D">
        <w:rPr>
          <w:rFonts w:ascii="Georgia" w:hAnsi="Georgia"/>
          <w:sz w:val="24"/>
          <w:szCs w:val="24"/>
        </w:rPr>
        <w:t xml:space="preserve"> (proposed by Wendy Rogers</w:t>
      </w:r>
      <w:r w:rsidR="00C87D7B">
        <w:rPr>
          <w:rFonts w:ascii="Georgia" w:hAnsi="Georgia"/>
          <w:sz w:val="24"/>
          <w:szCs w:val="24"/>
        </w:rPr>
        <w:t>, Ross Andel</w:t>
      </w:r>
      <w:r w:rsidR="00C9111A" w:rsidRPr="005C402D">
        <w:rPr>
          <w:rFonts w:ascii="Georgia" w:hAnsi="Georgia"/>
          <w:sz w:val="24"/>
          <w:szCs w:val="24"/>
        </w:rPr>
        <w:t>)</w:t>
      </w:r>
    </w:p>
    <w:p w14:paraId="3BEE9936" w14:textId="4E7F3A6A" w:rsidR="00661853" w:rsidRPr="00D85231" w:rsidRDefault="00034E64" w:rsidP="00743534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Georgia" w:hAnsi="Georgia"/>
          <w:sz w:val="24"/>
          <w:szCs w:val="24"/>
        </w:rPr>
      </w:pPr>
      <w:r w:rsidRPr="00D85231">
        <w:rPr>
          <w:rFonts w:ascii="Georgia" w:hAnsi="Georgia"/>
          <w:sz w:val="24"/>
          <w:szCs w:val="24"/>
        </w:rPr>
        <w:t>Developing sy</w:t>
      </w:r>
      <w:r w:rsidR="00C9111A" w:rsidRPr="00D85231">
        <w:rPr>
          <w:rFonts w:ascii="Georgia" w:hAnsi="Georgia"/>
          <w:sz w:val="24"/>
          <w:szCs w:val="24"/>
        </w:rPr>
        <w:t>mposia for the conference (proposed by Wendy Rogers</w:t>
      </w:r>
      <w:r w:rsidR="00D85231" w:rsidRPr="00D85231">
        <w:rPr>
          <w:rFonts w:ascii="Georgia" w:hAnsi="Georgia"/>
          <w:sz w:val="24"/>
          <w:szCs w:val="24"/>
        </w:rPr>
        <w:t>, Joann Montepare</w:t>
      </w:r>
      <w:r w:rsidR="00C9111A" w:rsidRPr="00D85231">
        <w:rPr>
          <w:rFonts w:ascii="Georgia" w:hAnsi="Georgia"/>
          <w:sz w:val="24"/>
          <w:szCs w:val="24"/>
        </w:rPr>
        <w:t>)</w:t>
      </w:r>
      <w:r w:rsidR="00A865CE" w:rsidRPr="00D85231">
        <w:rPr>
          <w:rFonts w:ascii="Georgia" w:hAnsi="Georgia"/>
          <w:sz w:val="24"/>
          <w:szCs w:val="24"/>
        </w:rPr>
        <w:t xml:space="preserve"> </w:t>
      </w:r>
      <w:r w:rsidR="00661853" w:rsidRPr="00D85231">
        <w:rPr>
          <w:rFonts w:ascii="Georgia" w:hAnsi="Georgia"/>
          <w:sz w:val="24"/>
          <w:szCs w:val="24"/>
        </w:rPr>
        <w:t xml:space="preserve">The Call for Abstracts for the 2021 GSA Annual Scientific Meeting is open now until March 11th. Center Directors can collaborate on a symposium proposal and request it be sponsored by our Interest Group, as well as collaborate with another Interest Group on a submission. The Age-Friendly University (AFU) interest group would be interested in a such a collaboration – topic ideas welcomed – send to </w:t>
      </w:r>
      <w:hyperlink r:id="rId8" w:history="1">
        <w:r w:rsidR="00661853" w:rsidRPr="00D85231">
          <w:rPr>
            <w:rStyle w:val="Hyperlink"/>
            <w:rFonts w:ascii="Georgia" w:hAnsi="Georgia"/>
            <w:sz w:val="24"/>
            <w:szCs w:val="24"/>
          </w:rPr>
          <w:t>jmontepare@lasell.edu</w:t>
        </w:r>
      </w:hyperlink>
      <w:r w:rsidR="00661853" w:rsidRPr="00D85231">
        <w:rPr>
          <w:rFonts w:ascii="Georgia" w:hAnsi="Georgia"/>
          <w:sz w:val="24"/>
          <w:szCs w:val="24"/>
        </w:rPr>
        <w:t xml:space="preserve"> </w:t>
      </w:r>
    </w:p>
    <w:p w14:paraId="6001D21F" w14:textId="3D3F0B75" w:rsidR="00B51558" w:rsidRPr="005C402D" w:rsidRDefault="00C73DAF" w:rsidP="00743534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COVID Topic: </w:t>
      </w:r>
      <w:r w:rsidR="00B51558" w:rsidRPr="005C402D">
        <w:rPr>
          <w:rFonts w:ascii="Georgia" w:hAnsi="Georgia"/>
          <w:sz w:val="24"/>
          <w:szCs w:val="24"/>
        </w:rPr>
        <w:t>Efforts to vaccinate older people, targeting older people of color (proposed by Len Fishman)</w:t>
      </w:r>
    </w:p>
    <w:p w14:paraId="77E99F6D" w14:textId="46042E2B" w:rsidR="009F5995" w:rsidRDefault="007F2CCC" w:rsidP="00743534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</w:t>
      </w:r>
      <w:r w:rsidR="00E77388" w:rsidRPr="005C402D">
        <w:rPr>
          <w:rFonts w:ascii="Georgia" w:hAnsi="Georgia"/>
          <w:sz w:val="24"/>
          <w:szCs w:val="24"/>
        </w:rPr>
        <w:t xml:space="preserve">he development of a GSA leadership institute to train future gerontologists to lead the field. Possibly an R13 mechanism (Proposed by Patricia Heyn) </w:t>
      </w:r>
    </w:p>
    <w:p w14:paraId="296C079B" w14:textId="7A3D8A48" w:rsidR="00FB389E" w:rsidRPr="00C73DAF" w:rsidRDefault="00FB389E" w:rsidP="00743534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Other Business</w:t>
      </w:r>
    </w:p>
    <w:sectPr w:rsidR="00FB389E" w:rsidRPr="00C73DAF" w:rsidSect="00F3346E">
      <w:pgSz w:w="12240" w:h="15840" w:code="1"/>
      <w:pgMar w:top="1440" w:right="1440" w:bottom="1440" w:left="1440" w:header="720" w:footer="720" w:gutter="18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86D72"/>
    <w:multiLevelType w:val="hybridMultilevel"/>
    <w:tmpl w:val="10AE658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F54D4A"/>
    <w:multiLevelType w:val="hybridMultilevel"/>
    <w:tmpl w:val="9CB44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6E"/>
    <w:rsid w:val="00034E64"/>
    <w:rsid w:val="001458D3"/>
    <w:rsid w:val="00345B4F"/>
    <w:rsid w:val="00367BF1"/>
    <w:rsid w:val="005C402D"/>
    <w:rsid w:val="00661853"/>
    <w:rsid w:val="006C5FC1"/>
    <w:rsid w:val="00721A97"/>
    <w:rsid w:val="00743534"/>
    <w:rsid w:val="007F2CCC"/>
    <w:rsid w:val="009F5995"/>
    <w:rsid w:val="00A865CE"/>
    <w:rsid w:val="00B51558"/>
    <w:rsid w:val="00C73DAF"/>
    <w:rsid w:val="00C87D7B"/>
    <w:rsid w:val="00C906AA"/>
    <w:rsid w:val="00C9111A"/>
    <w:rsid w:val="00D85231"/>
    <w:rsid w:val="00E77388"/>
    <w:rsid w:val="00F3346E"/>
    <w:rsid w:val="00F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A902"/>
  <w15:chartTrackingRefBased/>
  <w15:docId w15:val="{4FC50590-5425-41CE-A711-DE7FFD7D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4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9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ontepare@lasel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419C07B9FEA4BB360CE5592836273" ma:contentTypeVersion="12" ma:contentTypeDescription="Create a new document." ma:contentTypeScope="" ma:versionID="957f138518673c83153315edd99f6857">
  <xsd:schema xmlns:xsd="http://www.w3.org/2001/XMLSchema" xmlns:xs="http://www.w3.org/2001/XMLSchema" xmlns:p="http://schemas.microsoft.com/office/2006/metadata/properties" xmlns:ns2="eaefc853-07bd-41c4-bf82-039e44900564" xmlns:ns3="7a02478b-95c5-443d-9dca-0ad5e2ab086b" targetNamespace="http://schemas.microsoft.com/office/2006/metadata/properties" ma:root="true" ma:fieldsID="0c0fd3cf299bbaec935cf674278e6434" ns2:_="" ns3:_="">
    <xsd:import namespace="eaefc853-07bd-41c4-bf82-039e44900564"/>
    <xsd:import namespace="7a02478b-95c5-443d-9dca-0ad5e2ab0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c853-07bd-41c4-bf82-039e44900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478b-95c5-443d-9dca-0ad5e2ab0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C556C-FCD1-4E11-AAB0-A9D37506A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fc853-07bd-41c4-bf82-039e44900564"/>
    <ds:schemaRef ds:uri="7a02478b-95c5-443d-9dca-0ad5e2ab0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539F4-C124-4B70-8C0C-4E36C4FA0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37F4F-8D60-404F-A083-7C18D3658E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Kindelsperger</dc:creator>
  <cp:keywords/>
  <dc:description/>
  <cp:lastModifiedBy>Neil Charness</cp:lastModifiedBy>
  <cp:revision>17</cp:revision>
  <dcterms:created xsi:type="dcterms:W3CDTF">2021-01-26T15:23:00Z</dcterms:created>
  <dcterms:modified xsi:type="dcterms:W3CDTF">2021-02-16T15:35:00Z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0x010100214419C07B9FEA4BB360CE5592836273</vt:lpwstr>
  </property>
</Properties>
</file>